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B9C" w:rsidRPr="00EF3B9C" w:rsidRDefault="00EF3B9C" w:rsidP="00EF3B9C">
      <w:pPr>
        <w:spacing w:line="240" w:lineRule="auto"/>
        <w:rPr>
          <w:rFonts w:ascii="Times New Roman" w:eastAsia="Times New Roman" w:hAnsi="Times New Roman" w:cs="Times New Roman"/>
          <w:sz w:val="28"/>
          <w:szCs w:val="28"/>
          <w:lang w:eastAsia="ru-RU"/>
        </w:rPr>
      </w:pPr>
      <w:r w:rsidRPr="00EF3B9C">
        <w:rPr>
          <w:rFonts w:ascii="Times New Roman" w:eastAsia="Times New Roman" w:hAnsi="Times New Roman" w:cs="Times New Roman"/>
          <w:sz w:val="28"/>
          <w:szCs w:val="28"/>
          <w:lang w:eastAsia="ru-RU"/>
        </w:rPr>
        <w:t>ЗАКОН ЧЕЛЯБИНСКОЙ ОБЛАСТИ от 24.09.2009 № 465-ЗО</w:t>
      </w:r>
    </w:p>
    <w:p w:rsidR="00EF3B9C" w:rsidRPr="00EF3B9C" w:rsidRDefault="00EF3B9C" w:rsidP="00EF3B9C">
      <w:pPr>
        <w:spacing w:after="100" w:afterAutospacing="1" w:line="240" w:lineRule="auto"/>
        <w:outlineLvl w:val="0"/>
        <w:rPr>
          <w:rFonts w:ascii="Times New Roman" w:eastAsia="Times New Roman" w:hAnsi="Times New Roman" w:cs="Times New Roman"/>
          <w:b/>
          <w:bCs/>
          <w:kern w:val="36"/>
          <w:sz w:val="28"/>
          <w:szCs w:val="28"/>
          <w:lang w:eastAsia="ru-RU"/>
        </w:rPr>
      </w:pPr>
      <w:r w:rsidRPr="00EF3B9C">
        <w:rPr>
          <w:rFonts w:ascii="Times New Roman" w:eastAsia="Times New Roman" w:hAnsi="Times New Roman" w:cs="Times New Roman"/>
          <w:b/>
          <w:bCs/>
          <w:kern w:val="36"/>
          <w:sz w:val="28"/>
          <w:szCs w:val="28"/>
          <w:lang w:eastAsia="ru-RU"/>
        </w:rPr>
        <w:t>Закон</w:t>
      </w:r>
    </w:p>
    <w:p w:rsidR="00EF3B9C" w:rsidRPr="00EF3B9C" w:rsidRDefault="00EF3B9C" w:rsidP="00EF3B9C">
      <w:pPr>
        <w:spacing w:after="100" w:afterAutospacing="1" w:line="240" w:lineRule="auto"/>
        <w:outlineLvl w:val="1"/>
        <w:rPr>
          <w:rFonts w:ascii="Times New Roman" w:eastAsia="Times New Roman" w:hAnsi="Times New Roman" w:cs="Times New Roman"/>
          <w:b/>
          <w:bCs/>
          <w:sz w:val="28"/>
          <w:szCs w:val="28"/>
          <w:lang w:eastAsia="ru-RU"/>
        </w:rPr>
      </w:pPr>
      <w:r w:rsidRPr="00EF3B9C">
        <w:rPr>
          <w:rFonts w:ascii="Times New Roman" w:eastAsia="Times New Roman" w:hAnsi="Times New Roman" w:cs="Times New Roman"/>
          <w:b/>
          <w:bCs/>
          <w:sz w:val="28"/>
          <w:szCs w:val="28"/>
          <w:lang w:eastAsia="ru-RU"/>
        </w:rPr>
        <w:t xml:space="preserve">О дополнительных мерах социальной поддержки по оплате проезда отдельных категорий граждан, оказание мер социальной </w:t>
      </w:r>
      <w:proofErr w:type="gramStart"/>
      <w:r w:rsidRPr="00EF3B9C">
        <w:rPr>
          <w:rFonts w:ascii="Times New Roman" w:eastAsia="Times New Roman" w:hAnsi="Times New Roman" w:cs="Times New Roman"/>
          <w:b/>
          <w:bCs/>
          <w:sz w:val="28"/>
          <w:szCs w:val="28"/>
          <w:lang w:eastAsia="ru-RU"/>
        </w:rPr>
        <w:t>поддержки</w:t>
      </w:r>
      <w:proofErr w:type="gramEnd"/>
      <w:r w:rsidRPr="00EF3B9C">
        <w:rPr>
          <w:rFonts w:ascii="Times New Roman" w:eastAsia="Times New Roman" w:hAnsi="Times New Roman" w:cs="Times New Roman"/>
          <w:b/>
          <w:bCs/>
          <w:sz w:val="28"/>
          <w:szCs w:val="28"/>
          <w:lang w:eastAsia="ru-RU"/>
        </w:rPr>
        <w:t xml:space="preserve"> которым осуществляется за счет средств федерального бюджета (с изменениями на 30 ноября 2010 года)</w:t>
      </w:r>
    </w:p>
    <w:p w:rsidR="00EF3B9C" w:rsidRPr="00EF3B9C" w:rsidRDefault="00EF3B9C" w:rsidP="00EF3B9C">
      <w:pPr>
        <w:spacing w:after="100" w:afterAutospacing="1" w:line="240" w:lineRule="auto"/>
        <w:rPr>
          <w:rFonts w:ascii="Times New Roman" w:eastAsia="Times New Roman" w:hAnsi="Times New Roman" w:cs="Times New Roman"/>
          <w:sz w:val="28"/>
          <w:szCs w:val="28"/>
          <w:lang w:eastAsia="ru-RU"/>
        </w:rPr>
      </w:pPr>
      <w:r w:rsidRPr="00EF3B9C">
        <w:rPr>
          <w:rFonts w:ascii="Times New Roman" w:eastAsia="Times New Roman" w:hAnsi="Times New Roman" w:cs="Times New Roman"/>
          <w:sz w:val="28"/>
          <w:szCs w:val="28"/>
          <w:lang w:eastAsia="ru-RU"/>
        </w:rPr>
        <w:t>Зарегистрирован</w:t>
      </w:r>
      <w:r w:rsidRPr="00EF3B9C">
        <w:rPr>
          <w:rFonts w:ascii="Times New Roman" w:eastAsia="Times New Roman" w:hAnsi="Times New Roman" w:cs="Times New Roman"/>
          <w:sz w:val="28"/>
          <w:szCs w:val="28"/>
          <w:lang w:eastAsia="ru-RU"/>
        </w:rPr>
        <w:br/>
        <w:t>Управлением Министерства юстиции РФ</w:t>
      </w:r>
      <w:r w:rsidRPr="00EF3B9C">
        <w:rPr>
          <w:rFonts w:ascii="Times New Roman" w:eastAsia="Times New Roman" w:hAnsi="Times New Roman" w:cs="Times New Roman"/>
          <w:sz w:val="28"/>
          <w:szCs w:val="28"/>
          <w:lang w:eastAsia="ru-RU"/>
        </w:rPr>
        <w:br/>
        <w:t>по Челябинской области</w:t>
      </w:r>
      <w:r w:rsidRPr="00EF3B9C">
        <w:rPr>
          <w:rFonts w:ascii="Times New Roman" w:eastAsia="Times New Roman" w:hAnsi="Times New Roman" w:cs="Times New Roman"/>
          <w:sz w:val="28"/>
          <w:szCs w:val="28"/>
          <w:lang w:eastAsia="ru-RU"/>
        </w:rPr>
        <w:br/>
        <w:t>16 октября 2009 года</w:t>
      </w:r>
      <w:r w:rsidRPr="00EF3B9C">
        <w:rPr>
          <w:rFonts w:ascii="Times New Roman" w:eastAsia="Times New Roman" w:hAnsi="Times New Roman" w:cs="Times New Roman"/>
          <w:sz w:val="28"/>
          <w:szCs w:val="28"/>
          <w:lang w:eastAsia="ru-RU"/>
        </w:rPr>
        <w:br/>
        <w:t>Регистрационный номер – ru74000200900363</w:t>
      </w:r>
    </w:p>
    <w:p w:rsidR="00EF3B9C" w:rsidRPr="00EF3B9C" w:rsidRDefault="00EF3B9C" w:rsidP="00EF3B9C">
      <w:pPr>
        <w:spacing w:after="100" w:afterAutospacing="1" w:line="240" w:lineRule="auto"/>
        <w:jc w:val="center"/>
        <w:outlineLvl w:val="2"/>
        <w:rPr>
          <w:rFonts w:ascii="Times New Roman" w:eastAsia="Times New Roman" w:hAnsi="Times New Roman" w:cs="Times New Roman"/>
          <w:b/>
          <w:bCs/>
          <w:sz w:val="28"/>
          <w:szCs w:val="28"/>
          <w:lang w:eastAsia="ru-RU"/>
        </w:rPr>
      </w:pPr>
      <w:r w:rsidRPr="00EF3B9C">
        <w:rPr>
          <w:rFonts w:ascii="Times New Roman" w:eastAsia="Times New Roman" w:hAnsi="Times New Roman" w:cs="Times New Roman"/>
          <w:b/>
          <w:bCs/>
          <w:sz w:val="28"/>
          <w:szCs w:val="28"/>
          <w:lang w:eastAsia="ru-RU"/>
        </w:rPr>
        <w:t>ЗАКОНОДАТЕЛЬНОЕ СОБРАНИЕ ЧЕЛЯБИНСКОЙ ОБЛАСТИ</w:t>
      </w:r>
    </w:p>
    <w:p w:rsidR="00EF3B9C" w:rsidRPr="00EF3B9C" w:rsidRDefault="00EF3B9C" w:rsidP="00EF3B9C">
      <w:pPr>
        <w:spacing w:after="100" w:afterAutospacing="1" w:line="240" w:lineRule="auto"/>
        <w:jc w:val="center"/>
        <w:outlineLvl w:val="2"/>
        <w:rPr>
          <w:rFonts w:ascii="Times New Roman" w:eastAsia="Times New Roman" w:hAnsi="Times New Roman" w:cs="Times New Roman"/>
          <w:b/>
          <w:bCs/>
          <w:sz w:val="28"/>
          <w:szCs w:val="28"/>
          <w:lang w:eastAsia="ru-RU"/>
        </w:rPr>
      </w:pPr>
      <w:r w:rsidRPr="00EF3B9C">
        <w:rPr>
          <w:rFonts w:ascii="Times New Roman" w:eastAsia="Times New Roman" w:hAnsi="Times New Roman" w:cs="Times New Roman"/>
          <w:b/>
          <w:bCs/>
          <w:sz w:val="28"/>
          <w:szCs w:val="28"/>
          <w:lang w:eastAsia="ru-RU"/>
        </w:rPr>
        <w:t>ЗАКОН ЧЕЛЯБИНСКОЙ ОБЛАСТИ</w:t>
      </w:r>
    </w:p>
    <w:p w:rsidR="00EF3B9C" w:rsidRPr="00EF3B9C" w:rsidRDefault="00EF3B9C" w:rsidP="00EF3B9C">
      <w:pPr>
        <w:spacing w:after="100" w:afterAutospacing="1" w:line="240" w:lineRule="auto"/>
        <w:jc w:val="center"/>
        <w:outlineLvl w:val="2"/>
        <w:rPr>
          <w:rFonts w:ascii="Times New Roman" w:eastAsia="Times New Roman" w:hAnsi="Times New Roman" w:cs="Times New Roman"/>
          <w:b/>
          <w:bCs/>
          <w:sz w:val="28"/>
          <w:szCs w:val="28"/>
          <w:lang w:eastAsia="ru-RU"/>
        </w:rPr>
      </w:pPr>
      <w:r w:rsidRPr="00EF3B9C">
        <w:rPr>
          <w:rFonts w:ascii="Times New Roman" w:eastAsia="Times New Roman" w:hAnsi="Times New Roman" w:cs="Times New Roman"/>
          <w:b/>
          <w:bCs/>
          <w:sz w:val="28"/>
          <w:szCs w:val="28"/>
          <w:lang w:eastAsia="ru-RU"/>
        </w:rPr>
        <w:t>от 24 сентября 2009 года № 465-ЗО</w:t>
      </w:r>
    </w:p>
    <w:p w:rsidR="00EF3B9C" w:rsidRPr="00EF3B9C" w:rsidRDefault="00EF3B9C" w:rsidP="00EF3B9C">
      <w:pPr>
        <w:spacing w:after="100" w:afterAutospacing="1" w:line="240" w:lineRule="auto"/>
        <w:jc w:val="center"/>
        <w:outlineLvl w:val="2"/>
        <w:rPr>
          <w:rFonts w:ascii="Times New Roman" w:eastAsia="Times New Roman" w:hAnsi="Times New Roman" w:cs="Times New Roman"/>
          <w:b/>
          <w:bCs/>
          <w:sz w:val="28"/>
          <w:szCs w:val="28"/>
          <w:lang w:eastAsia="ru-RU"/>
        </w:rPr>
      </w:pPr>
      <w:r w:rsidRPr="00EF3B9C">
        <w:rPr>
          <w:rFonts w:ascii="Times New Roman" w:eastAsia="Times New Roman" w:hAnsi="Times New Roman" w:cs="Times New Roman"/>
          <w:b/>
          <w:bCs/>
          <w:sz w:val="28"/>
          <w:szCs w:val="28"/>
          <w:lang w:eastAsia="ru-RU"/>
        </w:rPr>
        <w:t xml:space="preserve">О дополнительных мерах социальной поддержки по оплате проезда отдельных категорий граждан, оказание мер социальной </w:t>
      </w:r>
      <w:proofErr w:type="gramStart"/>
      <w:r w:rsidRPr="00EF3B9C">
        <w:rPr>
          <w:rFonts w:ascii="Times New Roman" w:eastAsia="Times New Roman" w:hAnsi="Times New Roman" w:cs="Times New Roman"/>
          <w:b/>
          <w:bCs/>
          <w:sz w:val="28"/>
          <w:szCs w:val="28"/>
          <w:lang w:eastAsia="ru-RU"/>
        </w:rPr>
        <w:t>поддержки</w:t>
      </w:r>
      <w:proofErr w:type="gramEnd"/>
      <w:r w:rsidRPr="00EF3B9C">
        <w:rPr>
          <w:rFonts w:ascii="Times New Roman" w:eastAsia="Times New Roman" w:hAnsi="Times New Roman" w:cs="Times New Roman"/>
          <w:b/>
          <w:bCs/>
          <w:sz w:val="28"/>
          <w:szCs w:val="28"/>
          <w:lang w:eastAsia="ru-RU"/>
        </w:rPr>
        <w:t xml:space="preserve"> которым осуществляется за счет средств федерального бюджета</w:t>
      </w:r>
    </w:p>
    <w:p w:rsidR="00EF3B9C" w:rsidRPr="00EF3B9C" w:rsidRDefault="00EF3B9C" w:rsidP="00EF3B9C">
      <w:pPr>
        <w:spacing w:after="100" w:afterAutospacing="1" w:line="240" w:lineRule="auto"/>
        <w:jc w:val="right"/>
        <w:rPr>
          <w:rFonts w:ascii="Times New Roman" w:eastAsia="Times New Roman" w:hAnsi="Times New Roman" w:cs="Times New Roman"/>
          <w:sz w:val="28"/>
          <w:szCs w:val="28"/>
          <w:lang w:eastAsia="ru-RU"/>
        </w:rPr>
      </w:pPr>
      <w:proofErr w:type="gramStart"/>
      <w:r w:rsidRPr="00EF3B9C">
        <w:rPr>
          <w:rFonts w:ascii="Times New Roman" w:eastAsia="Times New Roman" w:hAnsi="Times New Roman" w:cs="Times New Roman"/>
          <w:sz w:val="28"/>
          <w:szCs w:val="28"/>
          <w:lang w:eastAsia="ru-RU"/>
        </w:rPr>
        <w:t>Принят</w:t>
      </w:r>
      <w:proofErr w:type="gramEnd"/>
      <w:r w:rsidRPr="00EF3B9C">
        <w:rPr>
          <w:rFonts w:ascii="Times New Roman" w:eastAsia="Times New Roman" w:hAnsi="Times New Roman" w:cs="Times New Roman"/>
          <w:sz w:val="28"/>
          <w:szCs w:val="28"/>
          <w:lang w:eastAsia="ru-RU"/>
        </w:rPr>
        <w:br/>
        <w:t>Законодательным Собранием</w:t>
      </w:r>
      <w:r w:rsidRPr="00EF3B9C">
        <w:rPr>
          <w:rFonts w:ascii="Times New Roman" w:eastAsia="Times New Roman" w:hAnsi="Times New Roman" w:cs="Times New Roman"/>
          <w:sz w:val="28"/>
          <w:szCs w:val="28"/>
          <w:lang w:eastAsia="ru-RU"/>
        </w:rPr>
        <w:br/>
        <w:t>24 сентября 2009 года</w:t>
      </w:r>
    </w:p>
    <w:p w:rsidR="00EF3B9C" w:rsidRPr="00EF3B9C" w:rsidRDefault="00EF3B9C" w:rsidP="00EF3B9C">
      <w:pPr>
        <w:spacing w:after="100" w:afterAutospacing="1" w:line="240" w:lineRule="auto"/>
        <w:rPr>
          <w:rFonts w:ascii="Times New Roman" w:eastAsia="Times New Roman" w:hAnsi="Times New Roman" w:cs="Times New Roman"/>
          <w:sz w:val="28"/>
          <w:szCs w:val="28"/>
          <w:lang w:eastAsia="ru-RU"/>
        </w:rPr>
      </w:pPr>
      <w:r w:rsidRPr="00EF3B9C">
        <w:rPr>
          <w:rFonts w:ascii="Times New Roman" w:eastAsia="Times New Roman" w:hAnsi="Times New Roman" w:cs="Times New Roman"/>
          <w:sz w:val="28"/>
          <w:szCs w:val="28"/>
          <w:lang w:eastAsia="ru-RU"/>
        </w:rPr>
        <w:t>______________________________________</w:t>
      </w:r>
      <w:r w:rsidR="00A84463">
        <w:rPr>
          <w:rFonts w:ascii="Times New Roman" w:eastAsia="Times New Roman" w:hAnsi="Times New Roman" w:cs="Times New Roman"/>
          <w:sz w:val="28"/>
          <w:szCs w:val="28"/>
          <w:lang w:eastAsia="ru-RU"/>
        </w:rPr>
        <w:t>______________________________</w:t>
      </w:r>
      <w:r w:rsidRPr="00EF3B9C">
        <w:rPr>
          <w:rFonts w:ascii="Times New Roman" w:eastAsia="Times New Roman" w:hAnsi="Times New Roman" w:cs="Times New Roman"/>
          <w:sz w:val="28"/>
          <w:szCs w:val="28"/>
          <w:lang w:eastAsia="ru-RU"/>
        </w:rPr>
        <w:br/>
        <w:t>    Документ с изменениями, внесенными:</w:t>
      </w:r>
      <w:r w:rsidRPr="00EF3B9C">
        <w:rPr>
          <w:rFonts w:ascii="Times New Roman" w:eastAsia="Times New Roman" w:hAnsi="Times New Roman" w:cs="Times New Roman"/>
          <w:sz w:val="28"/>
          <w:szCs w:val="28"/>
          <w:lang w:eastAsia="ru-RU"/>
        </w:rPr>
        <w:br/>
        <w:t>    </w:t>
      </w:r>
      <w:hyperlink r:id="rId6" w:anchor="/document/81/10136/" w:history="1">
        <w:r w:rsidRPr="00EF3B9C">
          <w:rPr>
            <w:rFonts w:ascii="Times New Roman" w:eastAsia="Times New Roman" w:hAnsi="Times New Roman" w:cs="Times New Roman"/>
            <w:color w:val="0000FF"/>
            <w:sz w:val="28"/>
            <w:szCs w:val="28"/>
            <w:u w:val="single"/>
            <w:lang w:eastAsia="ru-RU"/>
          </w:rPr>
          <w:t>Законом Челябинской области от 31 марта 2010 года № 554-ЗО</w:t>
        </w:r>
      </w:hyperlink>
      <w:r w:rsidRPr="00EF3B9C">
        <w:rPr>
          <w:rFonts w:ascii="Times New Roman" w:eastAsia="Times New Roman" w:hAnsi="Times New Roman" w:cs="Times New Roman"/>
          <w:sz w:val="28"/>
          <w:szCs w:val="28"/>
          <w:lang w:eastAsia="ru-RU"/>
        </w:rPr>
        <w:t xml:space="preserve"> (Закон вступает в силу со дня его официального опубликования и распространяется на правоотношения, возникшие с 1 апреля 2010 года)</w:t>
      </w:r>
      <w:r w:rsidRPr="00EF3B9C">
        <w:rPr>
          <w:rFonts w:ascii="Times New Roman" w:eastAsia="Times New Roman" w:hAnsi="Times New Roman" w:cs="Times New Roman"/>
          <w:sz w:val="28"/>
          <w:szCs w:val="28"/>
          <w:lang w:eastAsia="ru-RU"/>
        </w:rPr>
        <w:br/>
        <w:t>    </w:t>
      </w:r>
      <w:hyperlink r:id="rId7" w:anchor="/document/81/155033/" w:history="1">
        <w:r w:rsidRPr="00EF3B9C">
          <w:rPr>
            <w:rFonts w:ascii="Times New Roman" w:eastAsia="Times New Roman" w:hAnsi="Times New Roman" w:cs="Times New Roman"/>
            <w:color w:val="0000FF"/>
            <w:sz w:val="28"/>
            <w:szCs w:val="28"/>
            <w:u w:val="single"/>
            <w:lang w:eastAsia="ru-RU"/>
          </w:rPr>
          <w:t>Законом Челябинской области от 30 ноября 2010 года № 20-ЗО</w:t>
        </w:r>
      </w:hyperlink>
      <w:r w:rsidRPr="00EF3B9C">
        <w:rPr>
          <w:rFonts w:ascii="Times New Roman" w:eastAsia="Times New Roman" w:hAnsi="Times New Roman" w:cs="Times New Roman"/>
          <w:sz w:val="28"/>
          <w:szCs w:val="28"/>
          <w:lang w:eastAsia="ru-RU"/>
        </w:rPr>
        <w:br/>
        <w:t>______________________________________</w:t>
      </w:r>
      <w:r w:rsidR="00A84463">
        <w:rPr>
          <w:rFonts w:ascii="Times New Roman" w:eastAsia="Times New Roman" w:hAnsi="Times New Roman" w:cs="Times New Roman"/>
          <w:sz w:val="28"/>
          <w:szCs w:val="28"/>
          <w:lang w:eastAsia="ru-RU"/>
        </w:rPr>
        <w:t>______________________________</w:t>
      </w:r>
      <w:bookmarkStart w:id="0" w:name="_GoBack"/>
      <w:bookmarkEnd w:id="0"/>
    </w:p>
    <w:p w:rsidR="00EF3B9C" w:rsidRPr="00EF3B9C" w:rsidRDefault="00EF3B9C" w:rsidP="00EF3B9C">
      <w:pPr>
        <w:spacing w:after="100" w:afterAutospacing="1" w:line="240" w:lineRule="auto"/>
        <w:jc w:val="center"/>
        <w:rPr>
          <w:rFonts w:ascii="Times New Roman" w:eastAsia="Times New Roman" w:hAnsi="Times New Roman" w:cs="Times New Roman"/>
          <w:sz w:val="28"/>
          <w:szCs w:val="28"/>
          <w:lang w:eastAsia="ru-RU"/>
        </w:rPr>
      </w:pPr>
      <w:r w:rsidRPr="00EF3B9C">
        <w:rPr>
          <w:rFonts w:ascii="Times New Roman" w:eastAsia="Times New Roman" w:hAnsi="Times New Roman" w:cs="Times New Roman"/>
          <w:b/>
          <w:bCs/>
          <w:sz w:val="28"/>
          <w:szCs w:val="28"/>
          <w:lang w:eastAsia="ru-RU"/>
        </w:rPr>
        <w:t>Статья 1. Предмет регулирования настоящего Закона</w:t>
      </w:r>
      <w:r w:rsidRPr="00EF3B9C">
        <w:rPr>
          <w:rFonts w:ascii="Times New Roman" w:eastAsia="Times New Roman" w:hAnsi="Times New Roman" w:cs="Times New Roman"/>
          <w:sz w:val="28"/>
          <w:szCs w:val="28"/>
          <w:lang w:eastAsia="ru-RU"/>
        </w:rPr>
        <w:t>3</w:t>
      </w:r>
    </w:p>
    <w:p w:rsidR="00EF3B9C" w:rsidRPr="00EF3B9C" w:rsidRDefault="00EF3B9C" w:rsidP="00EF3B9C">
      <w:pPr>
        <w:spacing w:after="100" w:afterAutospacing="1" w:line="240" w:lineRule="auto"/>
        <w:rPr>
          <w:rFonts w:ascii="Times New Roman" w:eastAsia="Times New Roman" w:hAnsi="Times New Roman" w:cs="Times New Roman"/>
          <w:sz w:val="28"/>
          <w:szCs w:val="28"/>
          <w:lang w:eastAsia="ru-RU"/>
        </w:rPr>
      </w:pPr>
      <w:r w:rsidRPr="00EF3B9C">
        <w:rPr>
          <w:rFonts w:ascii="Times New Roman" w:eastAsia="Times New Roman" w:hAnsi="Times New Roman" w:cs="Times New Roman"/>
          <w:sz w:val="28"/>
          <w:szCs w:val="28"/>
          <w:lang w:eastAsia="ru-RU"/>
        </w:rPr>
        <w:t xml:space="preserve">    Настоящий Закон устанавливает дополнительные меры социальной поддержки отдельных категорий граждан, оказание мер социальной </w:t>
      </w:r>
      <w:proofErr w:type="gramStart"/>
      <w:r w:rsidRPr="00EF3B9C">
        <w:rPr>
          <w:rFonts w:ascii="Times New Roman" w:eastAsia="Times New Roman" w:hAnsi="Times New Roman" w:cs="Times New Roman"/>
          <w:sz w:val="28"/>
          <w:szCs w:val="28"/>
          <w:lang w:eastAsia="ru-RU"/>
        </w:rPr>
        <w:t>поддержки</w:t>
      </w:r>
      <w:proofErr w:type="gramEnd"/>
      <w:r w:rsidRPr="00EF3B9C">
        <w:rPr>
          <w:rFonts w:ascii="Times New Roman" w:eastAsia="Times New Roman" w:hAnsi="Times New Roman" w:cs="Times New Roman"/>
          <w:sz w:val="28"/>
          <w:szCs w:val="28"/>
          <w:lang w:eastAsia="ru-RU"/>
        </w:rPr>
        <w:t xml:space="preserve"> которым осуществляется за счет средств федерального бюджета, по оплате проезда на всех видах городского пассажирского транспорта (кроме такси) и на автомобильном транспорте общего пользования (кроме такси) пригородных маршрутов на территории Челябинской области (далее – проезд).</w:t>
      </w:r>
    </w:p>
    <w:p w:rsidR="00EF3B9C" w:rsidRPr="00EF3B9C" w:rsidRDefault="00EF3B9C" w:rsidP="00EF3B9C">
      <w:pPr>
        <w:spacing w:after="100" w:afterAutospacing="1" w:line="240" w:lineRule="auto"/>
        <w:rPr>
          <w:rFonts w:ascii="Times New Roman" w:eastAsia="Times New Roman" w:hAnsi="Times New Roman" w:cs="Times New Roman"/>
          <w:sz w:val="28"/>
          <w:szCs w:val="28"/>
          <w:lang w:eastAsia="ru-RU"/>
        </w:rPr>
      </w:pPr>
      <w:r w:rsidRPr="00EF3B9C">
        <w:rPr>
          <w:rFonts w:ascii="Times New Roman" w:eastAsia="Times New Roman" w:hAnsi="Times New Roman" w:cs="Times New Roman"/>
          <w:sz w:val="28"/>
          <w:szCs w:val="28"/>
          <w:lang w:eastAsia="ru-RU"/>
        </w:rPr>
        <w:lastRenderedPageBreak/>
        <w:t>    В соответствии с настоящим Законом проезд осуществляется на основании единого социального проездного билета или персонифицированной социальной электронной карты (абзац введен согласно изменениям на 31 марта 2010 года).</w:t>
      </w:r>
    </w:p>
    <w:p w:rsidR="00EF3B9C" w:rsidRPr="00EF3B9C" w:rsidRDefault="00EF3B9C" w:rsidP="00EF3B9C">
      <w:pPr>
        <w:spacing w:after="100" w:afterAutospacing="1" w:line="240" w:lineRule="auto"/>
        <w:jc w:val="center"/>
        <w:rPr>
          <w:rFonts w:ascii="Times New Roman" w:eastAsia="Times New Roman" w:hAnsi="Times New Roman" w:cs="Times New Roman"/>
          <w:sz w:val="28"/>
          <w:szCs w:val="28"/>
          <w:lang w:eastAsia="ru-RU"/>
        </w:rPr>
      </w:pPr>
      <w:r w:rsidRPr="00EF3B9C">
        <w:rPr>
          <w:rFonts w:ascii="Times New Roman" w:eastAsia="Times New Roman" w:hAnsi="Times New Roman" w:cs="Times New Roman"/>
          <w:b/>
          <w:bCs/>
          <w:sz w:val="28"/>
          <w:szCs w:val="28"/>
          <w:lang w:eastAsia="ru-RU"/>
        </w:rPr>
        <w:t>Статья 2. Граждане, на которых распространяется действие настоящего Закона</w:t>
      </w:r>
    </w:p>
    <w:p w:rsidR="00EF3B9C" w:rsidRPr="00EF3B9C" w:rsidRDefault="00EF3B9C" w:rsidP="00EF3B9C">
      <w:pPr>
        <w:spacing w:after="100" w:afterAutospacing="1" w:line="240" w:lineRule="auto"/>
        <w:rPr>
          <w:rFonts w:ascii="Times New Roman" w:eastAsia="Times New Roman" w:hAnsi="Times New Roman" w:cs="Times New Roman"/>
          <w:sz w:val="28"/>
          <w:szCs w:val="28"/>
          <w:lang w:eastAsia="ru-RU"/>
        </w:rPr>
      </w:pPr>
      <w:r w:rsidRPr="00EF3B9C">
        <w:rPr>
          <w:rFonts w:ascii="Times New Roman" w:eastAsia="Times New Roman" w:hAnsi="Times New Roman" w:cs="Times New Roman"/>
          <w:sz w:val="28"/>
          <w:szCs w:val="28"/>
          <w:lang w:eastAsia="ru-RU"/>
        </w:rPr>
        <w:t xml:space="preserve">    Право на проезд на основании единого социального проездного билета или персонифицированной социальной электронной карты имеют проживающие на территории Челябинской области (абзац с изменениями на 31 марта 2010 года, - см. </w:t>
      </w:r>
      <w:hyperlink r:id="rId8" w:anchor="/document/81/6025/Chelyabinsk_465zo_a/" w:tooltip="Право на проезд на основании единого социального проездного билета имеют проживающие на территории Челябинской области:" w:history="1">
        <w:r w:rsidRPr="00EF3B9C">
          <w:rPr>
            <w:rFonts w:ascii="Times New Roman" w:eastAsia="Times New Roman" w:hAnsi="Times New Roman" w:cs="Times New Roman"/>
            <w:color w:val="0000FF"/>
            <w:sz w:val="28"/>
            <w:szCs w:val="28"/>
            <w:u w:val="single"/>
            <w:lang w:eastAsia="ru-RU"/>
          </w:rPr>
          <w:t>предыдущую редакцию</w:t>
        </w:r>
      </w:hyperlink>
      <w:r w:rsidRPr="00EF3B9C">
        <w:rPr>
          <w:rFonts w:ascii="Times New Roman" w:eastAsia="Times New Roman" w:hAnsi="Times New Roman" w:cs="Times New Roman"/>
          <w:sz w:val="28"/>
          <w:szCs w:val="28"/>
          <w:lang w:eastAsia="ru-RU"/>
        </w:rPr>
        <w:t>):1</w:t>
      </w:r>
    </w:p>
    <w:p w:rsidR="00EF3B9C" w:rsidRPr="00EF3B9C" w:rsidRDefault="00EF3B9C" w:rsidP="00EF3B9C">
      <w:pPr>
        <w:spacing w:after="100" w:afterAutospacing="1" w:line="240" w:lineRule="auto"/>
        <w:rPr>
          <w:rFonts w:ascii="Times New Roman" w:eastAsia="Times New Roman" w:hAnsi="Times New Roman" w:cs="Times New Roman"/>
          <w:sz w:val="28"/>
          <w:szCs w:val="28"/>
          <w:lang w:eastAsia="ru-RU"/>
        </w:rPr>
      </w:pPr>
      <w:r w:rsidRPr="00EF3B9C">
        <w:rPr>
          <w:rFonts w:ascii="Times New Roman" w:eastAsia="Times New Roman" w:hAnsi="Times New Roman" w:cs="Times New Roman"/>
          <w:sz w:val="28"/>
          <w:szCs w:val="28"/>
          <w:lang w:eastAsia="ru-RU"/>
        </w:rPr>
        <w:t>    1) инвалиды Великой Отечественной войны и инвалиды боевых действий;</w:t>
      </w:r>
    </w:p>
    <w:p w:rsidR="00EF3B9C" w:rsidRPr="00EF3B9C" w:rsidRDefault="00EF3B9C" w:rsidP="00EF3B9C">
      <w:pPr>
        <w:spacing w:after="100" w:afterAutospacing="1" w:line="240" w:lineRule="auto"/>
        <w:rPr>
          <w:rFonts w:ascii="Times New Roman" w:eastAsia="Times New Roman" w:hAnsi="Times New Roman" w:cs="Times New Roman"/>
          <w:sz w:val="28"/>
          <w:szCs w:val="28"/>
          <w:lang w:eastAsia="ru-RU"/>
        </w:rPr>
      </w:pPr>
      <w:r w:rsidRPr="00EF3B9C">
        <w:rPr>
          <w:rFonts w:ascii="Times New Roman" w:eastAsia="Times New Roman" w:hAnsi="Times New Roman" w:cs="Times New Roman"/>
          <w:sz w:val="28"/>
          <w:szCs w:val="28"/>
          <w:lang w:eastAsia="ru-RU"/>
        </w:rPr>
        <w:t xml:space="preserve">    2) участники Великой Отечественной войны из числа лиц, указанных в подпунктах </w:t>
      </w:r>
      <w:hyperlink r:id="rId9" w:anchor="/document/99/9010197/ZAP2N7U3NU/" w:tooltip="а)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w:history="1">
        <w:r w:rsidRPr="00EF3B9C">
          <w:rPr>
            <w:rFonts w:ascii="Times New Roman" w:eastAsia="Times New Roman" w:hAnsi="Times New Roman" w:cs="Times New Roman"/>
            <w:color w:val="0000FF"/>
            <w:sz w:val="28"/>
            <w:szCs w:val="28"/>
            <w:u w:val="single"/>
            <w:lang w:eastAsia="ru-RU"/>
          </w:rPr>
          <w:t>«а</w:t>
        </w:r>
        <w:proofErr w:type="gramStart"/>
        <w:r w:rsidRPr="00EF3B9C">
          <w:rPr>
            <w:rFonts w:ascii="Times New Roman" w:eastAsia="Times New Roman" w:hAnsi="Times New Roman" w:cs="Times New Roman"/>
            <w:color w:val="0000FF"/>
            <w:sz w:val="28"/>
            <w:szCs w:val="28"/>
            <w:u w:val="single"/>
            <w:lang w:eastAsia="ru-RU"/>
          </w:rPr>
          <w:t>»–</w:t>
        </w:r>
        <w:proofErr w:type="gramEnd"/>
        <w:r w:rsidRPr="00EF3B9C">
          <w:rPr>
            <w:rFonts w:ascii="Times New Roman" w:eastAsia="Times New Roman" w:hAnsi="Times New Roman" w:cs="Times New Roman"/>
            <w:color w:val="0000FF"/>
            <w:sz w:val="28"/>
            <w:szCs w:val="28"/>
            <w:u w:val="single"/>
            <w:lang w:eastAsia="ru-RU"/>
          </w:rPr>
          <w:t>«ж»</w:t>
        </w:r>
      </w:hyperlink>
      <w:r w:rsidRPr="00EF3B9C">
        <w:rPr>
          <w:rFonts w:ascii="Times New Roman" w:eastAsia="Times New Roman" w:hAnsi="Times New Roman" w:cs="Times New Roman"/>
          <w:sz w:val="28"/>
          <w:szCs w:val="28"/>
          <w:lang w:eastAsia="ru-RU"/>
        </w:rPr>
        <w:t xml:space="preserve"> и </w:t>
      </w:r>
      <w:hyperlink r:id="rId10" w:anchor="/document/99/9010197/ZAP1VPE3GN/" w:tooltip="и) лица, награжденные медалью За оборону Ленинграда, инвалиды с детства вследствие ранения, контузии или увечья, связанных с боевыми действиями в период Великой Отечественной войны 1941-1945 годов" w:history="1">
        <w:r w:rsidRPr="00EF3B9C">
          <w:rPr>
            <w:rFonts w:ascii="Times New Roman" w:eastAsia="Times New Roman" w:hAnsi="Times New Roman" w:cs="Times New Roman"/>
            <w:color w:val="0000FF"/>
            <w:sz w:val="28"/>
            <w:szCs w:val="28"/>
            <w:u w:val="single"/>
            <w:lang w:eastAsia="ru-RU"/>
          </w:rPr>
          <w:t>«и»</w:t>
        </w:r>
      </w:hyperlink>
      <w:r w:rsidRPr="00EF3B9C">
        <w:rPr>
          <w:rFonts w:ascii="Times New Roman" w:eastAsia="Times New Roman" w:hAnsi="Times New Roman" w:cs="Times New Roman"/>
          <w:sz w:val="28"/>
          <w:szCs w:val="28"/>
          <w:lang w:eastAsia="ru-RU"/>
        </w:rPr>
        <w:t xml:space="preserve"> подпункта 1 пункта 1 статьи 2 Федерального закона «О ветеранах»;</w:t>
      </w:r>
    </w:p>
    <w:p w:rsidR="00EF3B9C" w:rsidRPr="00EF3B9C" w:rsidRDefault="00EF3B9C" w:rsidP="00EF3B9C">
      <w:pPr>
        <w:spacing w:after="100" w:afterAutospacing="1" w:line="240" w:lineRule="auto"/>
        <w:rPr>
          <w:rFonts w:ascii="Times New Roman" w:eastAsia="Times New Roman" w:hAnsi="Times New Roman" w:cs="Times New Roman"/>
          <w:sz w:val="28"/>
          <w:szCs w:val="28"/>
          <w:lang w:eastAsia="ru-RU"/>
        </w:rPr>
      </w:pPr>
      <w:r w:rsidRPr="00EF3B9C">
        <w:rPr>
          <w:rFonts w:ascii="Times New Roman" w:eastAsia="Times New Roman" w:hAnsi="Times New Roman" w:cs="Times New Roman"/>
          <w:sz w:val="28"/>
          <w:szCs w:val="28"/>
          <w:lang w:eastAsia="ru-RU"/>
        </w:rPr>
        <w:t>    3)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EF3B9C" w:rsidRPr="00EF3B9C" w:rsidRDefault="00EF3B9C" w:rsidP="00EF3B9C">
      <w:pPr>
        <w:spacing w:after="100" w:afterAutospacing="1" w:line="240" w:lineRule="auto"/>
        <w:rPr>
          <w:rFonts w:ascii="Times New Roman" w:eastAsia="Times New Roman" w:hAnsi="Times New Roman" w:cs="Times New Roman"/>
          <w:sz w:val="28"/>
          <w:szCs w:val="28"/>
          <w:lang w:eastAsia="ru-RU"/>
        </w:rPr>
      </w:pPr>
      <w:r w:rsidRPr="00EF3B9C">
        <w:rPr>
          <w:rFonts w:ascii="Times New Roman" w:eastAsia="Times New Roman" w:hAnsi="Times New Roman" w:cs="Times New Roman"/>
          <w:sz w:val="28"/>
          <w:szCs w:val="28"/>
          <w:lang w:eastAsia="ru-RU"/>
        </w:rPr>
        <w:t xml:space="preserve">    4) ветераны боевых действий из числа лиц, указанных в </w:t>
      </w:r>
      <w:hyperlink r:id="rId11" w:anchor="/document/99/9010197/ZAP21VI3HG/" w:tooltip="1) 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и органов государственной безопасности, работники указанных..." w:history="1">
        <w:r w:rsidRPr="00EF3B9C">
          <w:rPr>
            <w:rFonts w:ascii="Times New Roman" w:eastAsia="Times New Roman" w:hAnsi="Times New Roman" w:cs="Times New Roman"/>
            <w:color w:val="0000FF"/>
            <w:sz w:val="28"/>
            <w:szCs w:val="28"/>
            <w:u w:val="single"/>
            <w:lang w:eastAsia="ru-RU"/>
          </w:rPr>
          <w:t>подпунктах 1–4</w:t>
        </w:r>
      </w:hyperlink>
      <w:r w:rsidRPr="00EF3B9C">
        <w:rPr>
          <w:rFonts w:ascii="Times New Roman" w:eastAsia="Times New Roman" w:hAnsi="Times New Roman" w:cs="Times New Roman"/>
          <w:sz w:val="28"/>
          <w:szCs w:val="28"/>
          <w:lang w:eastAsia="ru-RU"/>
        </w:rPr>
        <w:t xml:space="preserve"> пункта 1 статьи 3 Федерального закона «О ветеранах», не состоящие на военной или приравненной к ней службе;</w:t>
      </w:r>
    </w:p>
    <w:p w:rsidR="00EF3B9C" w:rsidRPr="00EF3B9C" w:rsidRDefault="00EF3B9C" w:rsidP="00EF3B9C">
      <w:pPr>
        <w:spacing w:after="100" w:afterAutospacing="1" w:line="240" w:lineRule="auto"/>
        <w:rPr>
          <w:rFonts w:ascii="Times New Roman" w:eastAsia="Times New Roman" w:hAnsi="Times New Roman" w:cs="Times New Roman"/>
          <w:sz w:val="28"/>
          <w:szCs w:val="28"/>
          <w:lang w:eastAsia="ru-RU"/>
        </w:rPr>
      </w:pPr>
      <w:r w:rsidRPr="00EF3B9C">
        <w:rPr>
          <w:rFonts w:ascii="Times New Roman" w:eastAsia="Times New Roman" w:hAnsi="Times New Roman" w:cs="Times New Roman"/>
          <w:sz w:val="28"/>
          <w:szCs w:val="28"/>
          <w:lang w:eastAsia="ru-RU"/>
        </w:rPr>
        <w:t>    5)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EF3B9C" w:rsidRPr="00EF3B9C" w:rsidRDefault="00EF3B9C" w:rsidP="00EF3B9C">
      <w:pPr>
        <w:spacing w:after="100" w:afterAutospacing="1" w:line="240" w:lineRule="auto"/>
        <w:rPr>
          <w:rFonts w:ascii="Times New Roman" w:eastAsia="Times New Roman" w:hAnsi="Times New Roman" w:cs="Times New Roman"/>
          <w:sz w:val="28"/>
          <w:szCs w:val="28"/>
          <w:lang w:eastAsia="ru-RU"/>
        </w:rPr>
      </w:pPr>
      <w:r w:rsidRPr="00EF3B9C">
        <w:rPr>
          <w:rFonts w:ascii="Times New Roman" w:eastAsia="Times New Roman" w:hAnsi="Times New Roman" w:cs="Times New Roman"/>
          <w:sz w:val="28"/>
          <w:szCs w:val="28"/>
          <w:lang w:eastAsia="ru-RU"/>
        </w:rPr>
        <w:t>    6) лица, награжденные знаком «Жителю блокадного Ленинграда»;</w:t>
      </w:r>
    </w:p>
    <w:p w:rsidR="00EF3B9C" w:rsidRPr="00EF3B9C" w:rsidRDefault="00EF3B9C" w:rsidP="00EF3B9C">
      <w:pPr>
        <w:spacing w:after="100" w:afterAutospacing="1" w:line="240" w:lineRule="auto"/>
        <w:rPr>
          <w:rFonts w:ascii="Times New Roman" w:eastAsia="Times New Roman" w:hAnsi="Times New Roman" w:cs="Times New Roman"/>
          <w:sz w:val="28"/>
          <w:szCs w:val="28"/>
          <w:lang w:eastAsia="ru-RU"/>
        </w:rPr>
      </w:pPr>
      <w:r w:rsidRPr="00EF3B9C">
        <w:rPr>
          <w:rFonts w:ascii="Times New Roman" w:eastAsia="Times New Roman" w:hAnsi="Times New Roman" w:cs="Times New Roman"/>
          <w:sz w:val="28"/>
          <w:szCs w:val="28"/>
          <w:lang w:eastAsia="ru-RU"/>
        </w:rPr>
        <w:t xml:space="preserve">    7) лица, работавшие в период Великой Отечественной войны на объектах противовоздушной обороны, местной противовоздушной обороны, </w:t>
      </w:r>
      <w:proofErr w:type="gramStart"/>
      <w:r w:rsidRPr="00EF3B9C">
        <w:rPr>
          <w:rFonts w:ascii="Times New Roman" w:eastAsia="Times New Roman" w:hAnsi="Times New Roman" w:cs="Times New Roman"/>
          <w:sz w:val="28"/>
          <w:szCs w:val="28"/>
          <w:lang w:eastAsia="ru-RU"/>
        </w:rPr>
        <w:t>на</w:t>
      </w:r>
      <w:proofErr w:type="gramEnd"/>
      <w:r w:rsidRPr="00EF3B9C">
        <w:rPr>
          <w:rFonts w:ascii="Times New Roman" w:eastAsia="Times New Roman" w:hAnsi="Times New Roman" w:cs="Times New Roman"/>
          <w:sz w:val="28"/>
          <w:szCs w:val="28"/>
          <w:lang w:eastAsia="ru-RU"/>
        </w:rPr>
        <w:t xml:space="preserve"> </w:t>
      </w:r>
      <w:proofErr w:type="gramStart"/>
      <w:r w:rsidRPr="00EF3B9C">
        <w:rPr>
          <w:rFonts w:ascii="Times New Roman" w:eastAsia="Times New Roman" w:hAnsi="Times New Roman" w:cs="Times New Roman"/>
          <w:sz w:val="28"/>
          <w:szCs w:val="28"/>
          <w:lang w:eastAsia="ru-RU"/>
        </w:rPr>
        <w:t>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интернированные в начале Великой Отечественной войны в портах других государств;</w:t>
      </w:r>
      <w:proofErr w:type="gramEnd"/>
    </w:p>
    <w:p w:rsidR="00EF3B9C" w:rsidRPr="00EF3B9C" w:rsidRDefault="00EF3B9C" w:rsidP="00EF3B9C">
      <w:pPr>
        <w:spacing w:after="100" w:afterAutospacing="1" w:line="240" w:lineRule="auto"/>
        <w:rPr>
          <w:rFonts w:ascii="Times New Roman" w:eastAsia="Times New Roman" w:hAnsi="Times New Roman" w:cs="Times New Roman"/>
          <w:sz w:val="28"/>
          <w:szCs w:val="28"/>
          <w:lang w:eastAsia="ru-RU"/>
        </w:rPr>
      </w:pPr>
      <w:r w:rsidRPr="00EF3B9C">
        <w:rPr>
          <w:rFonts w:ascii="Times New Roman" w:eastAsia="Times New Roman" w:hAnsi="Times New Roman" w:cs="Times New Roman"/>
          <w:sz w:val="28"/>
          <w:szCs w:val="28"/>
          <w:lang w:eastAsia="ru-RU"/>
        </w:rPr>
        <w:t>    8) члены семей погибших (умерших) инвалидов войны, участников Великой Отечественной войны и ветеранов боевых действий;</w:t>
      </w:r>
    </w:p>
    <w:p w:rsidR="00EF3B9C" w:rsidRPr="00EF3B9C" w:rsidRDefault="00EF3B9C" w:rsidP="00EF3B9C">
      <w:pPr>
        <w:spacing w:after="100" w:afterAutospacing="1" w:line="240" w:lineRule="auto"/>
        <w:rPr>
          <w:rFonts w:ascii="Times New Roman" w:eastAsia="Times New Roman" w:hAnsi="Times New Roman" w:cs="Times New Roman"/>
          <w:sz w:val="28"/>
          <w:szCs w:val="28"/>
          <w:lang w:eastAsia="ru-RU"/>
        </w:rPr>
      </w:pPr>
      <w:r w:rsidRPr="00EF3B9C">
        <w:rPr>
          <w:rFonts w:ascii="Times New Roman" w:eastAsia="Times New Roman" w:hAnsi="Times New Roman" w:cs="Times New Roman"/>
          <w:sz w:val="28"/>
          <w:szCs w:val="28"/>
          <w:lang w:eastAsia="ru-RU"/>
        </w:rPr>
        <w:lastRenderedPageBreak/>
        <w:t>    9) инвалиды;</w:t>
      </w:r>
    </w:p>
    <w:p w:rsidR="00EF3B9C" w:rsidRPr="00EF3B9C" w:rsidRDefault="00EF3B9C" w:rsidP="00EF3B9C">
      <w:pPr>
        <w:spacing w:after="100" w:afterAutospacing="1" w:line="240" w:lineRule="auto"/>
        <w:rPr>
          <w:rFonts w:ascii="Times New Roman" w:eastAsia="Times New Roman" w:hAnsi="Times New Roman" w:cs="Times New Roman"/>
          <w:sz w:val="28"/>
          <w:szCs w:val="28"/>
          <w:lang w:eastAsia="ru-RU"/>
        </w:rPr>
      </w:pPr>
      <w:r w:rsidRPr="00EF3B9C">
        <w:rPr>
          <w:rFonts w:ascii="Times New Roman" w:eastAsia="Times New Roman" w:hAnsi="Times New Roman" w:cs="Times New Roman"/>
          <w:sz w:val="28"/>
          <w:szCs w:val="28"/>
          <w:lang w:eastAsia="ru-RU"/>
        </w:rPr>
        <w:t>    10) дети-инвалиды;</w:t>
      </w:r>
    </w:p>
    <w:p w:rsidR="00EF3B9C" w:rsidRPr="00EF3B9C" w:rsidRDefault="00EF3B9C" w:rsidP="00EF3B9C">
      <w:pPr>
        <w:spacing w:after="100" w:afterAutospacing="1" w:line="240" w:lineRule="auto"/>
        <w:rPr>
          <w:rFonts w:ascii="Times New Roman" w:eastAsia="Times New Roman" w:hAnsi="Times New Roman" w:cs="Times New Roman"/>
          <w:sz w:val="28"/>
          <w:szCs w:val="28"/>
          <w:lang w:eastAsia="ru-RU"/>
        </w:rPr>
      </w:pPr>
      <w:r w:rsidRPr="00EF3B9C">
        <w:rPr>
          <w:rFonts w:ascii="Times New Roman" w:eastAsia="Times New Roman" w:hAnsi="Times New Roman" w:cs="Times New Roman"/>
          <w:sz w:val="28"/>
          <w:szCs w:val="28"/>
          <w:lang w:eastAsia="ru-RU"/>
        </w:rPr>
        <w:t>    11) граждане, получившие или перенесшие лучевую болезнь и другие заболевания, связанные с радиационным воздействием вследствие катастрофы на Чернобыльской АЭС или с работами по ликвидации последствий катастрофы на Чернобыльской АЭС;</w:t>
      </w:r>
    </w:p>
    <w:p w:rsidR="00EF3B9C" w:rsidRPr="00EF3B9C" w:rsidRDefault="00EF3B9C" w:rsidP="00EF3B9C">
      <w:pPr>
        <w:spacing w:after="100" w:afterAutospacing="1" w:line="240" w:lineRule="auto"/>
        <w:rPr>
          <w:rFonts w:ascii="Times New Roman" w:eastAsia="Times New Roman" w:hAnsi="Times New Roman" w:cs="Times New Roman"/>
          <w:sz w:val="28"/>
          <w:szCs w:val="28"/>
          <w:lang w:eastAsia="ru-RU"/>
        </w:rPr>
      </w:pPr>
      <w:r w:rsidRPr="00EF3B9C">
        <w:rPr>
          <w:rFonts w:ascii="Times New Roman" w:eastAsia="Times New Roman" w:hAnsi="Times New Roman" w:cs="Times New Roman"/>
          <w:sz w:val="28"/>
          <w:szCs w:val="28"/>
          <w:lang w:eastAsia="ru-RU"/>
        </w:rPr>
        <w:t>    12) инвалиды вследствие катастрофы на Чернобыльской АЭС;</w:t>
      </w:r>
    </w:p>
    <w:p w:rsidR="00EF3B9C" w:rsidRPr="00EF3B9C" w:rsidRDefault="00EF3B9C" w:rsidP="00EF3B9C">
      <w:pPr>
        <w:spacing w:after="100" w:afterAutospacing="1" w:line="240" w:lineRule="auto"/>
        <w:rPr>
          <w:rFonts w:ascii="Times New Roman" w:eastAsia="Times New Roman" w:hAnsi="Times New Roman" w:cs="Times New Roman"/>
          <w:sz w:val="28"/>
          <w:szCs w:val="28"/>
          <w:lang w:eastAsia="ru-RU"/>
        </w:rPr>
      </w:pPr>
      <w:r w:rsidRPr="00EF3B9C">
        <w:rPr>
          <w:rFonts w:ascii="Times New Roman" w:eastAsia="Times New Roman" w:hAnsi="Times New Roman" w:cs="Times New Roman"/>
          <w:sz w:val="28"/>
          <w:szCs w:val="28"/>
          <w:lang w:eastAsia="ru-RU"/>
        </w:rPr>
        <w:t>    13) участники ликвидации последствий катастрофы на Чернобыльской АЭС (1986–1990 годы);</w:t>
      </w:r>
    </w:p>
    <w:p w:rsidR="00EF3B9C" w:rsidRPr="00EF3B9C" w:rsidRDefault="00EF3B9C" w:rsidP="00EF3B9C">
      <w:pPr>
        <w:spacing w:after="100" w:afterAutospacing="1" w:line="240" w:lineRule="auto"/>
        <w:rPr>
          <w:rFonts w:ascii="Times New Roman" w:eastAsia="Times New Roman" w:hAnsi="Times New Roman" w:cs="Times New Roman"/>
          <w:sz w:val="28"/>
          <w:szCs w:val="28"/>
          <w:lang w:eastAsia="ru-RU"/>
        </w:rPr>
      </w:pPr>
      <w:r w:rsidRPr="00EF3B9C">
        <w:rPr>
          <w:rFonts w:ascii="Times New Roman" w:eastAsia="Times New Roman" w:hAnsi="Times New Roman" w:cs="Times New Roman"/>
          <w:sz w:val="28"/>
          <w:szCs w:val="28"/>
          <w:lang w:eastAsia="ru-RU"/>
        </w:rPr>
        <w:t>    14) граждане, призванные на военные сборы и принимавшие участие в 1988–1990 годах в работах по объекту «Укрытие»;</w:t>
      </w:r>
    </w:p>
    <w:p w:rsidR="00EF3B9C" w:rsidRPr="00EF3B9C" w:rsidRDefault="00EF3B9C" w:rsidP="00EF3B9C">
      <w:pPr>
        <w:spacing w:after="100" w:afterAutospacing="1" w:line="240" w:lineRule="auto"/>
        <w:rPr>
          <w:rFonts w:ascii="Times New Roman" w:eastAsia="Times New Roman" w:hAnsi="Times New Roman" w:cs="Times New Roman"/>
          <w:sz w:val="28"/>
          <w:szCs w:val="28"/>
          <w:lang w:eastAsia="ru-RU"/>
        </w:rPr>
      </w:pPr>
      <w:r w:rsidRPr="00EF3B9C">
        <w:rPr>
          <w:rFonts w:ascii="Times New Roman" w:eastAsia="Times New Roman" w:hAnsi="Times New Roman" w:cs="Times New Roman"/>
          <w:sz w:val="28"/>
          <w:szCs w:val="28"/>
          <w:lang w:eastAsia="ru-RU"/>
        </w:rPr>
        <w:t xml:space="preserve">    15) граждане, получившие или перенесшие лучевую болезнь и другие заболевания, связанные с радиационным воздействием вследствие аварии на производственном объединении «Маяк» и сбросов радиоактивных отходов в реку </w:t>
      </w:r>
      <w:proofErr w:type="spellStart"/>
      <w:r w:rsidRPr="00EF3B9C">
        <w:rPr>
          <w:rFonts w:ascii="Times New Roman" w:eastAsia="Times New Roman" w:hAnsi="Times New Roman" w:cs="Times New Roman"/>
          <w:sz w:val="28"/>
          <w:szCs w:val="28"/>
          <w:lang w:eastAsia="ru-RU"/>
        </w:rPr>
        <w:t>Теча</w:t>
      </w:r>
      <w:proofErr w:type="spellEnd"/>
      <w:r w:rsidRPr="00EF3B9C">
        <w:rPr>
          <w:rFonts w:ascii="Times New Roman" w:eastAsia="Times New Roman" w:hAnsi="Times New Roman" w:cs="Times New Roman"/>
          <w:sz w:val="28"/>
          <w:szCs w:val="28"/>
          <w:lang w:eastAsia="ru-RU"/>
        </w:rPr>
        <w:t>;</w:t>
      </w:r>
    </w:p>
    <w:p w:rsidR="00EF3B9C" w:rsidRPr="00EF3B9C" w:rsidRDefault="00EF3B9C" w:rsidP="00EF3B9C">
      <w:pPr>
        <w:spacing w:after="100" w:afterAutospacing="1" w:line="240" w:lineRule="auto"/>
        <w:rPr>
          <w:rFonts w:ascii="Times New Roman" w:eastAsia="Times New Roman" w:hAnsi="Times New Roman" w:cs="Times New Roman"/>
          <w:sz w:val="28"/>
          <w:szCs w:val="28"/>
          <w:lang w:eastAsia="ru-RU"/>
        </w:rPr>
      </w:pPr>
      <w:r w:rsidRPr="00EF3B9C">
        <w:rPr>
          <w:rFonts w:ascii="Times New Roman" w:eastAsia="Times New Roman" w:hAnsi="Times New Roman" w:cs="Times New Roman"/>
          <w:sz w:val="28"/>
          <w:szCs w:val="28"/>
          <w:lang w:eastAsia="ru-RU"/>
        </w:rPr>
        <w:t>    16) граждане, ставшие инвалидами вследствие аварии на производственном объединении «Маяк»;</w:t>
      </w:r>
    </w:p>
    <w:p w:rsidR="00EF3B9C" w:rsidRPr="00EF3B9C" w:rsidRDefault="00EF3B9C" w:rsidP="00EF3B9C">
      <w:pPr>
        <w:spacing w:after="100" w:afterAutospacing="1" w:line="240" w:lineRule="auto"/>
        <w:rPr>
          <w:rFonts w:ascii="Times New Roman" w:eastAsia="Times New Roman" w:hAnsi="Times New Roman" w:cs="Times New Roman"/>
          <w:sz w:val="28"/>
          <w:szCs w:val="28"/>
          <w:lang w:eastAsia="ru-RU"/>
        </w:rPr>
      </w:pPr>
      <w:r w:rsidRPr="00EF3B9C">
        <w:rPr>
          <w:rFonts w:ascii="Times New Roman" w:eastAsia="Times New Roman" w:hAnsi="Times New Roman" w:cs="Times New Roman"/>
          <w:sz w:val="28"/>
          <w:szCs w:val="28"/>
          <w:lang w:eastAsia="ru-RU"/>
        </w:rPr>
        <w:t xml:space="preserve">    17) участники ликвидации последствий аварии на производственном объединении «Маяк» в 1957–1958 годах и сбросов радиоактивных отходов в реку </w:t>
      </w:r>
      <w:proofErr w:type="spellStart"/>
      <w:r w:rsidRPr="00EF3B9C">
        <w:rPr>
          <w:rFonts w:ascii="Times New Roman" w:eastAsia="Times New Roman" w:hAnsi="Times New Roman" w:cs="Times New Roman"/>
          <w:sz w:val="28"/>
          <w:szCs w:val="28"/>
          <w:lang w:eastAsia="ru-RU"/>
        </w:rPr>
        <w:t>Теча</w:t>
      </w:r>
      <w:proofErr w:type="spellEnd"/>
      <w:r w:rsidRPr="00EF3B9C">
        <w:rPr>
          <w:rFonts w:ascii="Times New Roman" w:eastAsia="Times New Roman" w:hAnsi="Times New Roman" w:cs="Times New Roman"/>
          <w:sz w:val="28"/>
          <w:szCs w:val="28"/>
          <w:lang w:eastAsia="ru-RU"/>
        </w:rPr>
        <w:t xml:space="preserve"> периода 1949–1956 годов;</w:t>
      </w:r>
    </w:p>
    <w:p w:rsidR="00EF3B9C" w:rsidRPr="00EF3B9C" w:rsidRDefault="00EF3B9C" w:rsidP="00EF3B9C">
      <w:pPr>
        <w:spacing w:after="100" w:afterAutospacing="1" w:line="240" w:lineRule="auto"/>
        <w:rPr>
          <w:rFonts w:ascii="Times New Roman" w:eastAsia="Times New Roman" w:hAnsi="Times New Roman" w:cs="Times New Roman"/>
          <w:sz w:val="28"/>
          <w:szCs w:val="28"/>
          <w:lang w:eastAsia="ru-RU"/>
        </w:rPr>
      </w:pPr>
      <w:r w:rsidRPr="00EF3B9C">
        <w:rPr>
          <w:rFonts w:ascii="Times New Roman" w:eastAsia="Times New Roman" w:hAnsi="Times New Roman" w:cs="Times New Roman"/>
          <w:sz w:val="28"/>
          <w:szCs w:val="28"/>
          <w:lang w:eastAsia="ru-RU"/>
        </w:rPr>
        <w:t xml:space="preserve">    18) участники ликвидации последствий аварии в 1957 году на производственном объединении «Маяк» периода 1959–1961 годов и сбросов радиоактивных отходов в реку </w:t>
      </w:r>
      <w:proofErr w:type="spellStart"/>
      <w:r w:rsidRPr="00EF3B9C">
        <w:rPr>
          <w:rFonts w:ascii="Times New Roman" w:eastAsia="Times New Roman" w:hAnsi="Times New Roman" w:cs="Times New Roman"/>
          <w:sz w:val="28"/>
          <w:szCs w:val="28"/>
          <w:lang w:eastAsia="ru-RU"/>
        </w:rPr>
        <w:t>Теча</w:t>
      </w:r>
      <w:proofErr w:type="spellEnd"/>
      <w:r w:rsidRPr="00EF3B9C">
        <w:rPr>
          <w:rFonts w:ascii="Times New Roman" w:eastAsia="Times New Roman" w:hAnsi="Times New Roman" w:cs="Times New Roman"/>
          <w:sz w:val="28"/>
          <w:szCs w:val="28"/>
          <w:lang w:eastAsia="ru-RU"/>
        </w:rPr>
        <w:t xml:space="preserve"> периода 1957–1962 годов;</w:t>
      </w:r>
    </w:p>
    <w:p w:rsidR="00EF3B9C" w:rsidRPr="00EF3B9C" w:rsidRDefault="00EF3B9C" w:rsidP="00EF3B9C">
      <w:pPr>
        <w:spacing w:after="100" w:afterAutospacing="1" w:line="240" w:lineRule="auto"/>
        <w:rPr>
          <w:rFonts w:ascii="Times New Roman" w:eastAsia="Times New Roman" w:hAnsi="Times New Roman" w:cs="Times New Roman"/>
          <w:sz w:val="28"/>
          <w:szCs w:val="28"/>
          <w:lang w:eastAsia="ru-RU"/>
        </w:rPr>
      </w:pPr>
      <w:r w:rsidRPr="00EF3B9C">
        <w:rPr>
          <w:rFonts w:ascii="Times New Roman" w:eastAsia="Times New Roman" w:hAnsi="Times New Roman" w:cs="Times New Roman"/>
          <w:sz w:val="28"/>
          <w:szCs w:val="28"/>
          <w:lang w:eastAsia="ru-RU"/>
        </w:rPr>
        <w:t>    19) граждане из подразделений особого риска;</w:t>
      </w:r>
    </w:p>
    <w:p w:rsidR="00EF3B9C" w:rsidRPr="00EF3B9C" w:rsidRDefault="00EF3B9C" w:rsidP="00EF3B9C">
      <w:pPr>
        <w:spacing w:after="100" w:afterAutospacing="1" w:line="240" w:lineRule="auto"/>
        <w:rPr>
          <w:rFonts w:ascii="Times New Roman" w:eastAsia="Times New Roman" w:hAnsi="Times New Roman" w:cs="Times New Roman"/>
          <w:sz w:val="28"/>
          <w:szCs w:val="28"/>
          <w:lang w:eastAsia="ru-RU"/>
        </w:rPr>
      </w:pPr>
      <w:r w:rsidRPr="00EF3B9C">
        <w:rPr>
          <w:rFonts w:ascii="Times New Roman" w:eastAsia="Times New Roman" w:hAnsi="Times New Roman" w:cs="Times New Roman"/>
          <w:sz w:val="28"/>
          <w:szCs w:val="28"/>
          <w:lang w:eastAsia="ru-RU"/>
        </w:rPr>
        <w:t>    20) лица, награжденные нагрудным знаком «Почетный донор России» либо знаком «Почетный донор СССР»;</w:t>
      </w:r>
    </w:p>
    <w:p w:rsidR="00EF3B9C" w:rsidRPr="00EF3B9C" w:rsidRDefault="00EF3B9C" w:rsidP="00EF3B9C">
      <w:pPr>
        <w:spacing w:after="100" w:afterAutospacing="1" w:line="240" w:lineRule="auto"/>
        <w:rPr>
          <w:rFonts w:ascii="Times New Roman" w:eastAsia="Times New Roman" w:hAnsi="Times New Roman" w:cs="Times New Roman"/>
          <w:sz w:val="28"/>
          <w:szCs w:val="28"/>
          <w:lang w:eastAsia="ru-RU"/>
        </w:rPr>
      </w:pPr>
      <w:r w:rsidRPr="00EF3B9C">
        <w:rPr>
          <w:rFonts w:ascii="Times New Roman" w:eastAsia="Times New Roman" w:hAnsi="Times New Roman" w:cs="Times New Roman"/>
          <w:sz w:val="28"/>
          <w:szCs w:val="28"/>
          <w:lang w:eastAsia="ru-RU"/>
        </w:rPr>
        <w:t>    21) члены семей погибших (умерших) граждан, удостоенных звания Героя Советского Союза, звания Героя Российской Федерации.</w:t>
      </w:r>
    </w:p>
    <w:p w:rsidR="00EF3B9C" w:rsidRPr="00EF3B9C" w:rsidRDefault="00EF3B9C" w:rsidP="00EF3B9C">
      <w:pPr>
        <w:spacing w:after="100" w:afterAutospacing="1" w:line="240" w:lineRule="auto"/>
        <w:jc w:val="center"/>
        <w:rPr>
          <w:rFonts w:ascii="Times New Roman" w:eastAsia="Times New Roman" w:hAnsi="Times New Roman" w:cs="Times New Roman"/>
          <w:sz w:val="28"/>
          <w:szCs w:val="28"/>
          <w:lang w:eastAsia="ru-RU"/>
        </w:rPr>
      </w:pPr>
      <w:r w:rsidRPr="00EF3B9C">
        <w:rPr>
          <w:rFonts w:ascii="Times New Roman" w:eastAsia="Times New Roman" w:hAnsi="Times New Roman" w:cs="Times New Roman"/>
          <w:b/>
          <w:bCs/>
          <w:sz w:val="28"/>
          <w:szCs w:val="28"/>
          <w:lang w:eastAsia="ru-RU"/>
        </w:rPr>
        <w:t>Статья 3. Стоимость единого социального проездного билета</w:t>
      </w:r>
      <w:proofErr w:type="gramStart"/>
      <w:r w:rsidRPr="00EF3B9C">
        <w:rPr>
          <w:rFonts w:ascii="Times New Roman" w:eastAsia="Times New Roman" w:hAnsi="Times New Roman" w:cs="Times New Roman"/>
          <w:sz w:val="28"/>
          <w:szCs w:val="28"/>
          <w:lang w:eastAsia="ru-RU"/>
        </w:rPr>
        <w:t>1</w:t>
      </w:r>
      <w:proofErr w:type="gramEnd"/>
    </w:p>
    <w:p w:rsidR="00EF3B9C" w:rsidRPr="00EF3B9C" w:rsidRDefault="00EF3B9C" w:rsidP="00EF3B9C">
      <w:pPr>
        <w:spacing w:after="100" w:afterAutospacing="1" w:line="240" w:lineRule="auto"/>
        <w:jc w:val="center"/>
        <w:rPr>
          <w:rFonts w:ascii="Times New Roman" w:eastAsia="Times New Roman" w:hAnsi="Times New Roman" w:cs="Times New Roman"/>
          <w:sz w:val="28"/>
          <w:szCs w:val="28"/>
          <w:lang w:eastAsia="ru-RU"/>
        </w:rPr>
      </w:pPr>
      <w:r w:rsidRPr="00EF3B9C">
        <w:rPr>
          <w:rFonts w:ascii="Times New Roman" w:eastAsia="Times New Roman" w:hAnsi="Times New Roman" w:cs="Times New Roman"/>
          <w:sz w:val="28"/>
          <w:szCs w:val="28"/>
          <w:lang w:eastAsia="ru-RU"/>
        </w:rPr>
        <w:t xml:space="preserve">(статья исключена согласно изменениям на 31 марта 2010 года, - см. </w:t>
      </w:r>
      <w:hyperlink r:id="rId12" w:anchor="/document/81/6025/Chelyabinsk_465zo_20/" w:tooltip="Статья 3. Стоимость единого социального проездного билета" w:history="1">
        <w:r w:rsidRPr="00EF3B9C">
          <w:rPr>
            <w:rFonts w:ascii="Times New Roman" w:eastAsia="Times New Roman" w:hAnsi="Times New Roman" w:cs="Times New Roman"/>
            <w:color w:val="0000FF"/>
            <w:sz w:val="28"/>
            <w:szCs w:val="28"/>
            <w:u w:val="single"/>
            <w:lang w:eastAsia="ru-RU"/>
          </w:rPr>
          <w:t>предыдущую редакцию</w:t>
        </w:r>
      </w:hyperlink>
      <w:r w:rsidRPr="00EF3B9C">
        <w:rPr>
          <w:rFonts w:ascii="Times New Roman" w:eastAsia="Times New Roman" w:hAnsi="Times New Roman" w:cs="Times New Roman"/>
          <w:sz w:val="28"/>
          <w:szCs w:val="28"/>
          <w:lang w:eastAsia="ru-RU"/>
        </w:rPr>
        <w:t>)</w:t>
      </w:r>
    </w:p>
    <w:p w:rsidR="00EF3B9C" w:rsidRPr="00EF3B9C" w:rsidRDefault="00EF3B9C" w:rsidP="00EF3B9C">
      <w:pPr>
        <w:spacing w:after="100" w:afterAutospacing="1" w:line="240" w:lineRule="auto"/>
        <w:jc w:val="center"/>
        <w:rPr>
          <w:rFonts w:ascii="Times New Roman" w:eastAsia="Times New Roman" w:hAnsi="Times New Roman" w:cs="Times New Roman"/>
          <w:sz w:val="28"/>
          <w:szCs w:val="28"/>
          <w:lang w:eastAsia="ru-RU"/>
        </w:rPr>
      </w:pPr>
      <w:r w:rsidRPr="00EF3B9C">
        <w:rPr>
          <w:rFonts w:ascii="Times New Roman" w:eastAsia="Times New Roman" w:hAnsi="Times New Roman" w:cs="Times New Roman"/>
          <w:b/>
          <w:bCs/>
          <w:sz w:val="28"/>
          <w:szCs w:val="28"/>
          <w:lang w:eastAsia="ru-RU"/>
        </w:rPr>
        <w:lastRenderedPageBreak/>
        <w:t>Статья 4. Порядок предоставления дополнительных мер социальной поддержки по оплате проезда отдельных категорий граждан, оказание мер социальной поддержки которым осуществляется за счет средств федерального бюджета</w:t>
      </w:r>
      <w:proofErr w:type="gramStart"/>
      <w:r w:rsidRPr="00EF3B9C">
        <w:rPr>
          <w:rFonts w:ascii="Times New Roman" w:eastAsia="Times New Roman" w:hAnsi="Times New Roman" w:cs="Times New Roman"/>
          <w:sz w:val="28"/>
          <w:szCs w:val="28"/>
          <w:lang w:eastAsia="ru-RU"/>
        </w:rPr>
        <w:t>2</w:t>
      </w:r>
      <w:proofErr w:type="gramEnd"/>
    </w:p>
    <w:p w:rsidR="00EF3B9C" w:rsidRPr="00EF3B9C" w:rsidRDefault="00EF3B9C" w:rsidP="00EF3B9C">
      <w:pPr>
        <w:spacing w:after="100" w:afterAutospacing="1" w:line="240" w:lineRule="auto"/>
        <w:jc w:val="center"/>
        <w:rPr>
          <w:rFonts w:ascii="Times New Roman" w:eastAsia="Times New Roman" w:hAnsi="Times New Roman" w:cs="Times New Roman"/>
          <w:sz w:val="28"/>
          <w:szCs w:val="28"/>
          <w:lang w:eastAsia="ru-RU"/>
        </w:rPr>
      </w:pPr>
      <w:r w:rsidRPr="00EF3B9C">
        <w:rPr>
          <w:rFonts w:ascii="Times New Roman" w:eastAsia="Times New Roman" w:hAnsi="Times New Roman" w:cs="Times New Roman"/>
          <w:sz w:val="28"/>
          <w:szCs w:val="28"/>
          <w:lang w:eastAsia="ru-RU"/>
        </w:rPr>
        <w:t xml:space="preserve">(статья с изменениями на 31 марта 2010 года, - см. </w:t>
      </w:r>
      <w:hyperlink r:id="rId13" w:anchor="/document/81/6025/Chelyabinsk_465zo_28/" w:tooltip="Статья 4. Порядок предоставления дополнительных мер социальной поддержки по оплате проезда отдельных категорий граждан, оказание мер социальной поддержки которым осуществляется за счет средств федерального бюджета" w:history="1">
        <w:r w:rsidRPr="00EF3B9C">
          <w:rPr>
            <w:rFonts w:ascii="Times New Roman" w:eastAsia="Times New Roman" w:hAnsi="Times New Roman" w:cs="Times New Roman"/>
            <w:color w:val="0000FF"/>
            <w:sz w:val="28"/>
            <w:szCs w:val="28"/>
            <w:u w:val="single"/>
            <w:lang w:eastAsia="ru-RU"/>
          </w:rPr>
          <w:t>предыдущую редакцию</w:t>
        </w:r>
      </w:hyperlink>
      <w:r w:rsidRPr="00EF3B9C">
        <w:rPr>
          <w:rFonts w:ascii="Times New Roman" w:eastAsia="Times New Roman" w:hAnsi="Times New Roman" w:cs="Times New Roman"/>
          <w:sz w:val="28"/>
          <w:szCs w:val="28"/>
          <w:lang w:eastAsia="ru-RU"/>
        </w:rPr>
        <w:t>)</w:t>
      </w:r>
    </w:p>
    <w:p w:rsidR="00EF3B9C" w:rsidRPr="00EF3B9C" w:rsidRDefault="00EF3B9C" w:rsidP="00EF3B9C">
      <w:pPr>
        <w:spacing w:after="100" w:afterAutospacing="1" w:line="240" w:lineRule="auto"/>
        <w:rPr>
          <w:rFonts w:ascii="Times New Roman" w:eastAsia="Times New Roman" w:hAnsi="Times New Roman" w:cs="Times New Roman"/>
          <w:sz w:val="28"/>
          <w:szCs w:val="28"/>
          <w:lang w:eastAsia="ru-RU"/>
        </w:rPr>
      </w:pPr>
      <w:r w:rsidRPr="00EF3B9C">
        <w:rPr>
          <w:rFonts w:ascii="Times New Roman" w:eastAsia="Times New Roman" w:hAnsi="Times New Roman" w:cs="Times New Roman"/>
          <w:sz w:val="28"/>
          <w:szCs w:val="28"/>
          <w:lang w:eastAsia="ru-RU"/>
        </w:rPr>
        <w:t xml:space="preserve">    1. </w:t>
      </w:r>
      <w:proofErr w:type="gramStart"/>
      <w:r w:rsidRPr="00EF3B9C">
        <w:rPr>
          <w:rFonts w:ascii="Times New Roman" w:eastAsia="Times New Roman" w:hAnsi="Times New Roman" w:cs="Times New Roman"/>
          <w:sz w:val="28"/>
          <w:szCs w:val="28"/>
          <w:lang w:eastAsia="ru-RU"/>
        </w:rPr>
        <w:t xml:space="preserve">Для осуществления проезда на всех видах городского пассажирского транспорта (кроме такси) на территории Челябинской области граждане, указанные в </w:t>
      </w:r>
      <w:hyperlink r:id="rId14" w:anchor="/document/81/155050/Chelyabinsk_465zo_9/" w:tooltip="Статья 2. Граждане, на которых распространяется действие настоящего Закона" w:history="1">
        <w:r w:rsidRPr="00EF3B9C">
          <w:rPr>
            <w:rFonts w:ascii="Times New Roman" w:eastAsia="Times New Roman" w:hAnsi="Times New Roman" w:cs="Times New Roman"/>
            <w:color w:val="0000FF"/>
            <w:sz w:val="28"/>
            <w:szCs w:val="28"/>
            <w:u w:val="single"/>
            <w:lang w:eastAsia="ru-RU"/>
          </w:rPr>
          <w:t>статье 2</w:t>
        </w:r>
      </w:hyperlink>
      <w:r w:rsidRPr="00EF3B9C">
        <w:rPr>
          <w:rFonts w:ascii="Times New Roman" w:eastAsia="Times New Roman" w:hAnsi="Times New Roman" w:cs="Times New Roman"/>
          <w:sz w:val="28"/>
          <w:szCs w:val="28"/>
          <w:lang w:eastAsia="ru-RU"/>
        </w:rPr>
        <w:t xml:space="preserve"> настоящего Закона, приобретают единый социальный проездной билет либо самостоятельно активируют персонифицированную социальную электронную карту в муниципальных образованиях, в которых введена электронная система учета поездок, путем внесения денежных средств (часть с изменениями на 30 ноября 2010 года, - см. </w:t>
      </w:r>
      <w:hyperlink r:id="rId15" w:anchor="/document/81/10149/Chel_465zo_554zob/" w:tooltip="1. Для осуществления проезда на территории Челябинской области граждане, указанные в статье 2 настоящего Закона, приобретают единый социальный проездной билет либо самостоятельно активируют персонифицированную социальную электронную карту в..." w:history="1">
        <w:r w:rsidRPr="00EF3B9C">
          <w:rPr>
            <w:rFonts w:ascii="Times New Roman" w:eastAsia="Times New Roman" w:hAnsi="Times New Roman" w:cs="Times New Roman"/>
            <w:color w:val="0000FF"/>
            <w:sz w:val="28"/>
            <w:szCs w:val="28"/>
            <w:u w:val="single"/>
            <w:lang w:eastAsia="ru-RU"/>
          </w:rPr>
          <w:t>предыдущую редакцию</w:t>
        </w:r>
      </w:hyperlink>
      <w:r w:rsidRPr="00EF3B9C">
        <w:rPr>
          <w:rFonts w:ascii="Times New Roman" w:eastAsia="Times New Roman" w:hAnsi="Times New Roman" w:cs="Times New Roman"/>
          <w:sz w:val="28"/>
          <w:szCs w:val="28"/>
          <w:lang w:eastAsia="ru-RU"/>
        </w:rPr>
        <w:t>).2</w:t>
      </w:r>
      <w:proofErr w:type="gramEnd"/>
    </w:p>
    <w:p w:rsidR="00EF3B9C" w:rsidRPr="00EF3B9C" w:rsidRDefault="00EF3B9C" w:rsidP="00EF3B9C">
      <w:pPr>
        <w:spacing w:after="100" w:afterAutospacing="1" w:line="240" w:lineRule="auto"/>
        <w:rPr>
          <w:rFonts w:ascii="Times New Roman" w:eastAsia="Times New Roman" w:hAnsi="Times New Roman" w:cs="Times New Roman"/>
          <w:sz w:val="28"/>
          <w:szCs w:val="28"/>
          <w:lang w:eastAsia="ru-RU"/>
        </w:rPr>
      </w:pPr>
      <w:r w:rsidRPr="00EF3B9C">
        <w:rPr>
          <w:rFonts w:ascii="Times New Roman" w:eastAsia="Times New Roman" w:hAnsi="Times New Roman" w:cs="Times New Roman"/>
          <w:sz w:val="28"/>
          <w:szCs w:val="28"/>
          <w:lang w:eastAsia="ru-RU"/>
        </w:rPr>
        <w:t xml:space="preserve">    Для осуществления проезда на автомобильном транспорте общего пользования (кроме такси) пригородных маршрутов на территории Челябинской области граждане, указанные в </w:t>
      </w:r>
      <w:hyperlink r:id="rId16" w:anchor="/document/81/155050/Chelyabinsk_465zo_9/" w:tooltip="Статья 2. Граждане, на которых распространяется действие настоящего Закона" w:history="1">
        <w:r w:rsidRPr="00EF3B9C">
          <w:rPr>
            <w:rFonts w:ascii="Times New Roman" w:eastAsia="Times New Roman" w:hAnsi="Times New Roman" w:cs="Times New Roman"/>
            <w:color w:val="0000FF"/>
            <w:sz w:val="28"/>
            <w:szCs w:val="28"/>
            <w:u w:val="single"/>
            <w:lang w:eastAsia="ru-RU"/>
          </w:rPr>
          <w:t>статье 2</w:t>
        </w:r>
      </w:hyperlink>
      <w:r w:rsidRPr="00EF3B9C">
        <w:rPr>
          <w:rFonts w:ascii="Times New Roman" w:eastAsia="Times New Roman" w:hAnsi="Times New Roman" w:cs="Times New Roman"/>
          <w:sz w:val="28"/>
          <w:szCs w:val="28"/>
          <w:lang w:eastAsia="ru-RU"/>
        </w:rPr>
        <w:t xml:space="preserve"> настоящего Закона, приобретают единый социальный проездной билет (абзац введен согласно изменениям на 30 ноября 2010 года).1</w:t>
      </w:r>
    </w:p>
    <w:p w:rsidR="00EF3B9C" w:rsidRPr="00EF3B9C" w:rsidRDefault="00EF3B9C" w:rsidP="00EF3B9C">
      <w:pPr>
        <w:spacing w:after="100" w:afterAutospacing="1" w:line="240" w:lineRule="auto"/>
        <w:rPr>
          <w:rFonts w:ascii="Times New Roman" w:eastAsia="Times New Roman" w:hAnsi="Times New Roman" w:cs="Times New Roman"/>
          <w:sz w:val="28"/>
          <w:szCs w:val="28"/>
          <w:lang w:eastAsia="ru-RU"/>
        </w:rPr>
      </w:pPr>
      <w:r w:rsidRPr="00EF3B9C">
        <w:rPr>
          <w:rFonts w:ascii="Times New Roman" w:eastAsia="Times New Roman" w:hAnsi="Times New Roman" w:cs="Times New Roman"/>
          <w:sz w:val="28"/>
          <w:szCs w:val="28"/>
          <w:lang w:eastAsia="ru-RU"/>
        </w:rPr>
        <w:t xml:space="preserve">    2. Стоимость единого социального проездного билета на территории Челябинской области либо сумма, которая ежемесячно вносится на персонифицированную социальную электронную карту, на проезд на всех видах городского пассажирского транспорта (кроме такси) составляет 230 рублей в месяц (часть с изменениями на 30 ноября 2010 года, - см. </w:t>
      </w:r>
      <w:hyperlink r:id="rId17" w:anchor="/document/81/10149/Chel_465zo_554zoa/" w:tooltip="2. Стоимость единого социального проездного билета на территории Челябинской области либо сумма, которая ежемесячно вносится на персонифицированную социальную электронную карту, составляет:" w:history="1">
        <w:r w:rsidRPr="00EF3B9C">
          <w:rPr>
            <w:rFonts w:ascii="Times New Roman" w:eastAsia="Times New Roman" w:hAnsi="Times New Roman" w:cs="Times New Roman"/>
            <w:color w:val="0000FF"/>
            <w:sz w:val="28"/>
            <w:szCs w:val="28"/>
            <w:u w:val="single"/>
            <w:lang w:eastAsia="ru-RU"/>
          </w:rPr>
          <w:t>предыдущую редакцию</w:t>
        </w:r>
      </w:hyperlink>
      <w:r w:rsidRPr="00EF3B9C">
        <w:rPr>
          <w:rFonts w:ascii="Times New Roman" w:eastAsia="Times New Roman" w:hAnsi="Times New Roman" w:cs="Times New Roman"/>
          <w:sz w:val="28"/>
          <w:szCs w:val="28"/>
          <w:lang w:eastAsia="ru-RU"/>
        </w:rPr>
        <w:t>).1</w:t>
      </w:r>
    </w:p>
    <w:p w:rsidR="00EF3B9C" w:rsidRPr="00EF3B9C" w:rsidRDefault="00EF3B9C" w:rsidP="00EF3B9C">
      <w:pPr>
        <w:spacing w:after="100" w:afterAutospacing="1" w:line="240" w:lineRule="auto"/>
        <w:rPr>
          <w:rFonts w:ascii="Times New Roman" w:eastAsia="Times New Roman" w:hAnsi="Times New Roman" w:cs="Times New Roman"/>
          <w:sz w:val="28"/>
          <w:szCs w:val="28"/>
          <w:lang w:eastAsia="ru-RU"/>
        </w:rPr>
      </w:pPr>
      <w:r w:rsidRPr="00EF3B9C">
        <w:rPr>
          <w:rFonts w:ascii="Times New Roman" w:eastAsia="Times New Roman" w:hAnsi="Times New Roman" w:cs="Times New Roman"/>
          <w:sz w:val="28"/>
          <w:szCs w:val="28"/>
          <w:lang w:eastAsia="ru-RU"/>
        </w:rPr>
        <w:t>    Стоимость единого социального проездного билета на территории Челябинской области на проезд на автомобильном транспорте общего пользования (кроме такси) пригородных маршрутов составляет 285 рублей в месяц.</w:t>
      </w:r>
    </w:p>
    <w:p w:rsidR="00EF3B9C" w:rsidRPr="00EF3B9C" w:rsidRDefault="00EF3B9C" w:rsidP="00EF3B9C">
      <w:pPr>
        <w:spacing w:after="100" w:afterAutospacing="1" w:line="240" w:lineRule="auto"/>
        <w:rPr>
          <w:rFonts w:ascii="Times New Roman" w:eastAsia="Times New Roman" w:hAnsi="Times New Roman" w:cs="Times New Roman"/>
          <w:sz w:val="28"/>
          <w:szCs w:val="28"/>
          <w:lang w:eastAsia="ru-RU"/>
        </w:rPr>
      </w:pPr>
      <w:r w:rsidRPr="00EF3B9C">
        <w:rPr>
          <w:rFonts w:ascii="Times New Roman" w:eastAsia="Times New Roman" w:hAnsi="Times New Roman" w:cs="Times New Roman"/>
          <w:sz w:val="28"/>
          <w:szCs w:val="28"/>
          <w:lang w:eastAsia="ru-RU"/>
        </w:rPr>
        <w:t>    </w:t>
      </w:r>
      <w:proofErr w:type="gramStart"/>
      <w:r w:rsidRPr="00EF3B9C">
        <w:rPr>
          <w:rFonts w:ascii="Times New Roman" w:eastAsia="Times New Roman" w:hAnsi="Times New Roman" w:cs="Times New Roman"/>
          <w:sz w:val="28"/>
          <w:szCs w:val="28"/>
          <w:lang w:eastAsia="ru-RU"/>
        </w:rPr>
        <w:t>Для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членов семей погибших (умерших) инвалидов войны, участников Великой Отечественной войны и ветеранов боевых действий:</w:t>
      </w:r>
      <w:proofErr w:type="gramEnd"/>
    </w:p>
    <w:p w:rsidR="00EF3B9C" w:rsidRPr="00EF3B9C" w:rsidRDefault="00EF3B9C" w:rsidP="00EF3B9C">
      <w:pPr>
        <w:spacing w:after="100" w:afterAutospacing="1" w:line="240" w:lineRule="auto"/>
        <w:rPr>
          <w:rFonts w:ascii="Times New Roman" w:eastAsia="Times New Roman" w:hAnsi="Times New Roman" w:cs="Times New Roman"/>
          <w:sz w:val="28"/>
          <w:szCs w:val="28"/>
          <w:lang w:eastAsia="ru-RU"/>
        </w:rPr>
      </w:pPr>
      <w:r w:rsidRPr="00EF3B9C">
        <w:rPr>
          <w:rFonts w:ascii="Times New Roman" w:eastAsia="Times New Roman" w:hAnsi="Times New Roman" w:cs="Times New Roman"/>
          <w:sz w:val="28"/>
          <w:szCs w:val="28"/>
          <w:lang w:eastAsia="ru-RU"/>
        </w:rPr>
        <w:t>    стоимость единого социального проездного билета на территории Челябинской области либо сумма, которая ежемесячно вносится на персонифицированную социальную электронную карту, на проезд на всех видах городского пассажирского транспорта (кроме такси) составляет 150 рублей в месяц;</w:t>
      </w:r>
    </w:p>
    <w:p w:rsidR="00EF3B9C" w:rsidRPr="00EF3B9C" w:rsidRDefault="00EF3B9C" w:rsidP="00EF3B9C">
      <w:pPr>
        <w:spacing w:after="100" w:afterAutospacing="1" w:line="240" w:lineRule="auto"/>
        <w:rPr>
          <w:rFonts w:ascii="Times New Roman" w:eastAsia="Times New Roman" w:hAnsi="Times New Roman" w:cs="Times New Roman"/>
          <w:sz w:val="28"/>
          <w:szCs w:val="28"/>
          <w:lang w:eastAsia="ru-RU"/>
        </w:rPr>
      </w:pPr>
      <w:r w:rsidRPr="00EF3B9C">
        <w:rPr>
          <w:rFonts w:ascii="Times New Roman" w:eastAsia="Times New Roman" w:hAnsi="Times New Roman" w:cs="Times New Roman"/>
          <w:sz w:val="28"/>
          <w:szCs w:val="28"/>
          <w:lang w:eastAsia="ru-RU"/>
        </w:rPr>
        <w:lastRenderedPageBreak/>
        <w:t>    стоимость единого социального проездного билета на территории Челябинской области на проезд на автомобильном транспорте общего пользования (кроме такси) пригородных маршрутов составляет 150 рублей в месяц.</w:t>
      </w:r>
    </w:p>
    <w:p w:rsidR="00EF3B9C" w:rsidRPr="00EF3B9C" w:rsidRDefault="00EF3B9C" w:rsidP="00EF3B9C">
      <w:pPr>
        <w:spacing w:after="100" w:afterAutospacing="1" w:line="240" w:lineRule="auto"/>
        <w:rPr>
          <w:rFonts w:ascii="Times New Roman" w:eastAsia="Times New Roman" w:hAnsi="Times New Roman" w:cs="Times New Roman"/>
          <w:sz w:val="28"/>
          <w:szCs w:val="28"/>
          <w:lang w:eastAsia="ru-RU"/>
        </w:rPr>
      </w:pPr>
      <w:r w:rsidRPr="00EF3B9C">
        <w:rPr>
          <w:rFonts w:ascii="Times New Roman" w:eastAsia="Times New Roman" w:hAnsi="Times New Roman" w:cs="Times New Roman"/>
          <w:sz w:val="28"/>
          <w:szCs w:val="28"/>
          <w:lang w:eastAsia="ru-RU"/>
        </w:rPr>
        <w:t xml:space="preserve">    3. В целях приобретения единого социального проездного билета или персонифицированной социальной электронной карты граждане, указанные в </w:t>
      </w:r>
      <w:hyperlink r:id="rId18" w:anchor="/document/81/155050/Chelyabinsk_465zo_9/" w:tooltip="Статья 2. Граждане, на которых распространяется действие настоящего Закона" w:history="1">
        <w:r w:rsidRPr="00EF3B9C">
          <w:rPr>
            <w:rFonts w:ascii="Times New Roman" w:eastAsia="Times New Roman" w:hAnsi="Times New Roman" w:cs="Times New Roman"/>
            <w:color w:val="0000FF"/>
            <w:sz w:val="28"/>
            <w:szCs w:val="28"/>
            <w:u w:val="single"/>
            <w:lang w:eastAsia="ru-RU"/>
          </w:rPr>
          <w:t>статье 2</w:t>
        </w:r>
      </w:hyperlink>
      <w:r w:rsidRPr="00EF3B9C">
        <w:rPr>
          <w:rFonts w:ascii="Times New Roman" w:eastAsia="Times New Roman" w:hAnsi="Times New Roman" w:cs="Times New Roman"/>
          <w:sz w:val="28"/>
          <w:szCs w:val="28"/>
          <w:lang w:eastAsia="ru-RU"/>
        </w:rPr>
        <w:t xml:space="preserve"> настоящего Закона, обращаются в органы социальной защиты населения муниципальных районов и городских округов Челябинской области по месту жительства с документами, удостоверяющими личность и право на предоставление мер социальной поддержки по оплате проезда.1</w:t>
      </w:r>
    </w:p>
    <w:p w:rsidR="00EF3B9C" w:rsidRPr="00EF3B9C" w:rsidRDefault="00EF3B9C" w:rsidP="00EF3B9C">
      <w:pPr>
        <w:spacing w:after="100" w:afterAutospacing="1" w:line="240" w:lineRule="auto"/>
        <w:rPr>
          <w:rFonts w:ascii="Times New Roman" w:eastAsia="Times New Roman" w:hAnsi="Times New Roman" w:cs="Times New Roman"/>
          <w:sz w:val="28"/>
          <w:szCs w:val="28"/>
          <w:lang w:eastAsia="ru-RU"/>
        </w:rPr>
      </w:pPr>
      <w:r w:rsidRPr="00EF3B9C">
        <w:rPr>
          <w:rFonts w:ascii="Times New Roman" w:eastAsia="Times New Roman" w:hAnsi="Times New Roman" w:cs="Times New Roman"/>
          <w:sz w:val="28"/>
          <w:szCs w:val="28"/>
          <w:lang w:eastAsia="ru-RU"/>
        </w:rPr>
        <w:t>    Единый социальный проездной билет может быть приобретен на один, два или три месяца.</w:t>
      </w:r>
    </w:p>
    <w:p w:rsidR="00EF3B9C" w:rsidRPr="00EF3B9C" w:rsidRDefault="00EF3B9C" w:rsidP="00EF3B9C">
      <w:pPr>
        <w:spacing w:after="100" w:afterAutospacing="1" w:line="240" w:lineRule="auto"/>
        <w:rPr>
          <w:rFonts w:ascii="Times New Roman" w:eastAsia="Times New Roman" w:hAnsi="Times New Roman" w:cs="Times New Roman"/>
          <w:sz w:val="28"/>
          <w:szCs w:val="28"/>
          <w:lang w:eastAsia="ru-RU"/>
        </w:rPr>
      </w:pPr>
      <w:r w:rsidRPr="00EF3B9C">
        <w:rPr>
          <w:rFonts w:ascii="Times New Roman" w:eastAsia="Times New Roman" w:hAnsi="Times New Roman" w:cs="Times New Roman"/>
          <w:sz w:val="28"/>
          <w:szCs w:val="28"/>
          <w:lang w:eastAsia="ru-RU"/>
        </w:rPr>
        <w:t>    4. Право на проезд на основании единого социального проездного билета или персонифицированной социальной электронной карты инвалида I группы или ребенка-инвалида предоставляется также лицу, сопровождающему указанных лиц.</w:t>
      </w:r>
    </w:p>
    <w:p w:rsidR="00EF3B9C" w:rsidRPr="00EF3B9C" w:rsidRDefault="00EF3B9C" w:rsidP="00EF3B9C">
      <w:pPr>
        <w:spacing w:after="100" w:afterAutospacing="1" w:line="240" w:lineRule="auto"/>
        <w:rPr>
          <w:rFonts w:ascii="Times New Roman" w:eastAsia="Times New Roman" w:hAnsi="Times New Roman" w:cs="Times New Roman"/>
          <w:sz w:val="28"/>
          <w:szCs w:val="28"/>
          <w:lang w:eastAsia="ru-RU"/>
        </w:rPr>
      </w:pPr>
      <w:r w:rsidRPr="00EF3B9C">
        <w:rPr>
          <w:rFonts w:ascii="Times New Roman" w:eastAsia="Times New Roman" w:hAnsi="Times New Roman" w:cs="Times New Roman"/>
          <w:sz w:val="28"/>
          <w:szCs w:val="28"/>
          <w:lang w:eastAsia="ru-RU"/>
        </w:rPr>
        <w:t>    5. Порядок возмещения расходов транспортным организациям, осуществляющим перевозку граждан в соответствии с настоящим Законом, и методика возмещения расходов устанавливаются Правительством Челябинской области.</w:t>
      </w:r>
    </w:p>
    <w:p w:rsidR="00EF3B9C" w:rsidRPr="00EF3B9C" w:rsidRDefault="00EF3B9C" w:rsidP="00EF3B9C">
      <w:pPr>
        <w:spacing w:after="100" w:afterAutospacing="1" w:line="240" w:lineRule="auto"/>
        <w:jc w:val="center"/>
        <w:rPr>
          <w:rFonts w:ascii="Times New Roman" w:eastAsia="Times New Roman" w:hAnsi="Times New Roman" w:cs="Times New Roman"/>
          <w:sz w:val="28"/>
          <w:szCs w:val="28"/>
          <w:lang w:eastAsia="ru-RU"/>
        </w:rPr>
      </w:pPr>
      <w:r w:rsidRPr="00EF3B9C">
        <w:rPr>
          <w:rFonts w:ascii="Times New Roman" w:eastAsia="Times New Roman" w:hAnsi="Times New Roman" w:cs="Times New Roman"/>
          <w:b/>
          <w:bCs/>
          <w:sz w:val="28"/>
          <w:szCs w:val="28"/>
          <w:lang w:eastAsia="ru-RU"/>
        </w:rPr>
        <w:t>Статья 5. Финансирование дополнительных мер социальной поддержки по оплате проезда отдельных категорий граждан, оказание мер социальной поддержки которым осуществляется за счет средств федерального бюджета</w:t>
      </w:r>
      <w:proofErr w:type="gramStart"/>
      <w:r w:rsidRPr="00EF3B9C">
        <w:rPr>
          <w:rFonts w:ascii="Times New Roman" w:eastAsia="Times New Roman" w:hAnsi="Times New Roman" w:cs="Times New Roman"/>
          <w:sz w:val="28"/>
          <w:szCs w:val="28"/>
          <w:lang w:eastAsia="ru-RU"/>
        </w:rPr>
        <w:t>1</w:t>
      </w:r>
      <w:proofErr w:type="gramEnd"/>
    </w:p>
    <w:p w:rsidR="00EF3B9C" w:rsidRPr="00EF3B9C" w:rsidRDefault="00EF3B9C" w:rsidP="00EF3B9C">
      <w:pPr>
        <w:spacing w:after="100" w:afterAutospacing="1" w:line="240" w:lineRule="auto"/>
        <w:rPr>
          <w:rFonts w:ascii="Times New Roman" w:eastAsia="Times New Roman" w:hAnsi="Times New Roman" w:cs="Times New Roman"/>
          <w:sz w:val="28"/>
          <w:szCs w:val="28"/>
          <w:lang w:eastAsia="ru-RU"/>
        </w:rPr>
      </w:pPr>
      <w:r w:rsidRPr="00EF3B9C">
        <w:rPr>
          <w:rFonts w:ascii="Times New Roman" w:eastAsia="Times New Roman" w:hAnsi="Times New Roman" w:cs="Times New Roman"/>
          <w:sz w:val="28"/>
          <w:szCs w:val="28"/>
          <w:lang w:eastAsia="ru-RU"/>
        </w:rPr>
        <w:t xml:space="preserve">    Дополнительные меры социальной поддержки по оплате проезда отдельных категорий граждан, установленные настоящим Законом, а также финансирование расходов на изготовление единых социальных проездных билетов и персонифицированных социальных электронных карт являются расходными обязательствами Челябинской области (абзац с изменениями на 31 марта 2010 года, - см. </w:t>
      </w:r>
      <w:hyperlink r:id="rId19" w:anchor="/document/81/6025/Chelyabinsk_465zo_2e/" w:tooltip="Дополнительные меры социальной поддержки по оплате проезда отдельных категорий граждан, установленные настоящим Законом, и изготовление единых социальных проездных билетов являются расходными обязательствами Челябинской области." w:history="1">
        <w:r w:rsidRPr="00EF3B9C">
          <w:rPr>
            <w:rFonts w:ascii="Times New Roman" w:eastAsia="Times New Roman" w:hAnsi="Times New Roman" w:cs="Times New Roman"/>
            <w:color w:val="0000FF"/>
            <w:sz w:val="28"/>
            <w:szCs w:val="28"/>
            <w:u w:val="single"/>
            <w:lang w:eastAsia="ru-RU"/>
          </w:rPr>
          <w:t>предыдущую редакцию</w:t>
        </w:r>
      </w:hyperlink>
      <w:r w:rsidRPr="00EF3B9C">
        <w:rPr>
          <w:rFonts w:ascii="Times New Roman" w:eastAsia="Times New Roman" w:hAnsi="Times New Roman" w:cs="Times New Roman"/>
          <w:sz w:val="28"/>
          <w:szCs w:val="28"/>
          <w:lang w:eastAsia="ru-RU"/>
        </w:rPr>
        <w:t>).1</w:t>
      </w:r>
    </w:p>
    <w:p w:rsidR="00EF3B9C" w:rsidRPr="00EF3B9C" w:rsidRDefault="00EF3B9C" w:rsidP="00EF3B9C">
      <w:pPr>
        <w:spacing w:after="100" w:afterAutospacing="1" w:line="240" w:lineRule="auto"/>
        <w:jc w:val="center"/>
        <w:rPr>
          <w:rFonts w:ascii="Times New Roman" w:eastAsia="Times New Roman" w:hAnsi="Times New Roman" w:cs="Times New Roman"/>
          <w:sz w:val="28"/>
          <w:szCs w:val="28"/>
          <w:lang w:eastAsia="ru-RU"/>
        </w:rPr>
      </w:pPr>
      <w:r w:rsidRPr="00EF3B9C">
        <w:rPr>
          <w:rFonts w:ascii="Times New Roman" w:eastAsia="Times New Roman" w:hAnsi="Times New Roman" w:cs="Times New Roman"/>
          <w:b/>
          <w:bCs/>
          <w:sz w:val="28"/>
          <w:szCs w:val="28"/>
          <w:lang w:eastAsia="ru-RU"/>
        </w:rPr>
        <w:t>Статья 6. Вступление в силу настоящего Закона</w:t>
      </w:r>
    </w:p>
    <w:p w:rsidR="00EF3B9C" w:rsidRPr="00EF3B9C" w:rsidRDefault="00EF3B9C" w:rsidP="00EF3B9C">
      <w:pPr>
        <w:spacing w:after="100" w:afterAutospacing="1" w:line="240" w:lineRule="auto"/>
        <w:rPr>
          <w:rFonts w:ascii="Times New Roman" w:eastAsia="Times New Roman" w:hAnsi="Times New Roman" w:cs="Times New Roman"/>
          <w:sz w:val="28"/>
          <w:szCs w:val="28"/>
          <w:lang w:eastAsia="ru-RU"/>
        </w:rPr>
      </w:pPr>
      <w:r w:rsidRPr="00EF3B9C">
        <w:rPr>
          <w:rFonts w:ascii="Times New Roman" w:eastAsia="Times New Roman" w:hAnsi="Times New Roman" w:cs="Times New Roman"/>
          <w:sz w:val="28"/>
          <w:szCs w:val="28"/>
          <w:lang w:eastAsia="ru-RU"/>
        </w:rPr>
        <w:t>    Настоящий Закон вступает в силу со дня его официального опубликования.</w:t>
      </w:r>
    </w:p>
    <w:p w:rsidR="00EF3B9C" w:rsidRPr="00EF3B9C" w:rsidRDefault="00EF3B9C" w:rsidP="00EF3B9C">
      <w:pPr>
        <w:spacing w:after="100" w:afterAutospacing="1" w:line="240" w:lineRule="auto"/>
        <w:jc w:val="right"/>
        <w:rPr>
          <w:rFonts w:ascii="Times New Roman" w:eastAsia="Times New Roman" w:hAnsi="Times New Roman" w:cs="Times New Roman"/>
          <w:sz w:val="28"/>
          <w:szCs w:val="28"/>
          <w:lang w:eastAsia="ru-RU"/>
        </w:rPr>
      </w:pPr>
      <w:r w:rsidRPr="00EF3B9C">
        <w:rPr>
          <w:rFonts w:ascii="Times New Roman" w:eastAsia="Times New Roman" w:hAnsi="Times New Roman" w:cs="Times New Roman"/>
          <w:sz w:val="28"/>
          <w:szCs w:val="28"/>
          <w:lang w:eastAsia="ru-RU"/>
        </w:rPr>
        <w:t>Губернатор</w:t>
      </w:r>
      <w:r w:rsidRPr="00EF3B9C">
        <w:rPr>
          <w:rFonts w:ascii="Times New Roman" w:eastAsia="Times New Roman" w:hAnsi="Times New Roman" w:cs="Times New Roman"/>
          <w:sz w:val="28"/>
          <w:szCs w:val="28"/>
          <w:lang w:eastAsia="ru-RU"/>
        </w:rPr>
        <w:br/>
        <w:t>Челябинской области</w:t>
      </w:r>
      <w:r w:rsidRPr="00EF3B9C">
        <w:rPr>
          <w:rFonts w:ascii="Times New Roman" w:eastAsia="Times New Roman" w:hAnsi="Times New Roman" w:cs="Times New Roman"/>
          <w:sz w:val="28"/>
          <w:szCs w:val="28"/>
          <w:lang w:eastAsia="ru-RU"/>
        </w:rPr>
        <w:br/>
      </w:r>
    </w:p>
    <w:p w:rsidR="00EF3B9C" w:rsidRPr="00EF3B9C" w:rsidRDefault="00EF3B9C" w:rsidP="00EF3B9C">
      <w:pPr>
        <w:spacing w:after="100" w:afterAutospacing="1" w:line="240" w:lineRule="auto"/>
        <w:rPr>
          <w:rFonts w:ascii="Times New Roman" w:eastAsia="Times New Roman" w:hAnsi="Times New Roman" w:cs="Times New Roman"/>
          <w:sz w:val="28"/>
          <w:szCs w:val="28"/>
          <w:lang w:eastAsia="ru-RU"/>
        </w:rPr>
      </w:pPr>
    </w:p>
    <w:p w:rsidR="00BA4EED" w:rsidRPr="00EF3B9C" w:rsidRDefault="00BA4EED" w:rsidP="00EF3B9C">
      <w:pPr>
        <w:spacing w:line="240" w:lineRule="auto"/>
        <w:contextualSpacing/>
        <w:rPr>
          <w:rFonts w:ascii="Times New Roman" w:hAnsi="Times New Roman" w:cs="Times New Roman"/>
          <w:sz w:val="28"/>
          <w:szCs w:val="28"/>
        </w:rPr>
      </w:pPr>
    </w:p>
    <w:sectPr w:rsidR="00BA4EED" w:rsidRPr="00EF3B9C" w:rsidSect="00042C4C">
      <w:pgSz w:w="11906" w:h="16838"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13E1B"/>
    <w:multiLevelType w:val="multilevel"/>
    <w:tmpl w:val="BFBAC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DC64B6"/>
    <w:multiLevelType w:val="multilevel"/>
    <w:tmpl w:val="EF366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2D5F7D"/>
    <w:multiLevelType w:val="multilevel"/>
    <w:tmpl w:val="AEF45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AA3857"/>
    <w:multiLevelType w:val="multilevel"/>
    <w:tmpl w:val="2714A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C108E6"/>
    <w:multiLevelType w:val="multilevel"/>
    <w:tmpl w:val="3C527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2"/>
  </w:compat>
  <w:rsids>
    <w:rsidRoot w:val="00EF3B9C"/>
    <w:rsid w:val="00042C4C"/>
    <w:rsid w:val="00143E88"/>
    <w:rsid w:val="001D2283"/>
    <w:rsid w:val="004563DE"/>
    <w:rsid w:val="006B22D5"/>
    <w:rsid w:val="00A84463"/>
    <w:rsid w:val="00AF2F06"/>
    <w:rsid w:val="00BA4EED"/>
    <w:rsid w:val="00EF3B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EED"/>
  </w:style>
  <w:style w:type="paragraph" w:styleId="1">
    <w:name w:val="heading 1"/>
    <w:basedOn w:val="a"/>
    <w:link w:val="10"/>
    <w:uiPriority w:val="9"/>
    <w:qFormat/>
    <w:rsid w:val="00EF3B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F3B9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F3B9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3B9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F3B9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F3B9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F3B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F3B9C"/>
    <w:rPr>
      <w:color w:val="0000FF"/>
      <w:u w:val="single"/>
    </w:rPr>
  </w:style>
  <w:style w:type="paragraph" w:styleId="z-">
    <w:name w:val="HTML Top of Form"/>
    <w:basedOn w:val="a"/>
    <w:next w:val="a"/>
    <w:link w:val="z-0"/>
    <w:hidden/>
    <w:uiPriority w:val="99"/>
    <w:semiHidden/>
    <w:unhideWhenUsed/>
    <w:rsid w:val="00EF3B9C"/>
    <w:pPr>
      <w:pBdr>
        <w:bottom w:val="single" w:sz="6" w:space="1" w:color="auto"/>
      </w:pBdr>
      <w:spacing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F3B9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EF3B9C"/>
    <w:pPr>
      <w:pBdr>
        <w:top w:val="single" w:sz="6" w:space="1" w:color="auto"/>
      </w:pBdr>
      <w:spacing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F3B9C"/>
    <w:rPr>
      <w:rFonts w:ascii="Arial" w:eastAsia="Times New Roman" w:hAnsi="Arial" w:cs="Arial"/>
      <w:vanish/>
      <w:sz w:val="16"/>
      <w:szCs w:val="16"/>
      <w:lang w:eastAsia="ru-RU"/>
    </w:rPr>
  </w:style>
  <w:style w:type="character" w:customStyle="1" w:styleId="msg">
    <w:name w:val="msg"/>
    <w:basedOn w:val="a0"/>
    <w:rsid w:val="00EF3B9C"/>
  </w:style>
  <w:style w:type="character" w:customStyle="1" w:styleId="btn">
    <w:name w:val="btn"/>
    <w:basedOn w:val="a0"/>
    <w:rsid w:val="00EF3B9C"/>
  </w:style>
  <w:style w:type="character" w:customStyle="1" w:styleId="chat-messagedate">
    <w:name w:val="chat-message__date"/>
    <w:basedOn w:val="a0"/>
    <w:rsid w:val="00EF3B9C"/>
  </w:style>
  <w:style w:type="character" w:customStyle="1" w:styleId="organization-name">
    <w:name w:val="organization-name"/>
    <w:basedOn w:val="a0"/>
    <w:rsid w:val="00EF3B9C"/>
  </w:style>
  <w:style w:type="character" w:customStyle="1" w:styleId="adr">
    <w:name w:val="adr"/>
    <w:basedOn w:val="a0"/>
    <w:rsid w:val="00EF3B9C"/>
  </w:style>
  <w:style w:type="character" w:customStyle="1" w:styleId="street-address">
    <w:name w:val="street-address"/>
    <w:basedOn w:val="a0"/>
    <w:rsid w:val="00EF3B9C"/>
  </w:style>
  <w:style w:type="character" w:customStyle="1" w:styleId="tel">
    <w:name w:val="tel"/>
    <w:basedOn w:val="a0"/>
    <w:rsid w:val="00EF3B9C"/>
  </w:style>
  <w:style w:type="character" w:customStyle="1" w:styleId="workhours">
    <w:name w:val="workhours"/>
    <w:basedOn w:val="a0"/>
    <w:rsid w:val="00EF3B9C"/>
  </w:style>
  <w:style w:type="character" w:customStyle="1" w:styleId="copyrighttext">
    <w:name w:val="copyright__text"/>
    <w:basedOn w:val="a0"/>
    <w:rsid w:val="00EF3B9C"/>
  </w:style>
  <w:style w:type="paragraph" w:customStyle="1" w:styleId="copyright-info">
    <w:name w:val="copyright-info"/>
    <w:basedOn w:val="a"/>
    <w:rsid w:val="00EF3B9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855086">
      <w:bodyDiv w:val="1"/>
      <w:marLeft w:val="0"/>
      <w:marRight w:val="0"/>
      <w:marTop w:val="0"/>
      <w:marBottom w:val="0"/>
      <w:divBdr>
        <w:top w:val="none" w:sz="0" w:space="0" w:color="auto"/>
        <w:left w:val="none" w:sz="0" w:space="0" w:color="auto"/>
        <w:bottom w:val="none" w:sz="0" w:space="0" w:color="auto"/>
        <w:right w:val="none" w:sz="0" w:space="0" w:color="auto"/>
      </w:divBdr>
      <w:divsChild>
        <w:div w:id="1259409041">
          <w:marLeft w:val="0"/>
          <w:marRight w:val="0"/>
          <w:marTop w:val="0"/>
          <w:marBottom w:val="0"/>
          <w:divBdr>
            <w:top w:val="none" w:sz="0" w:space="0" w:color="auto"/>
            <w:left w:val="none" w:sz="0" w:space="0" w:color="auto"/>
            <w:bottom w:val="none" w:sz="0" w:space="0" w:color="auto"/>
            <w:right w:val="none" w:sz="0" w:space="0" w:color="auto"/>
          </w:divBdr>
          <w:divsChild>
            <w:div w:id="2105493744">
              <w:marLeft w:val="0"/>
              <w:marRight w:val="0"/>
              <w:marTop w:val="0"/>
              <w:marBottom w:val="0"/>
              <w:divBdr>
                <w:top w:val="none" w:sz="0" w:space="0" w:color="auto"/>
                <w:left w:val="none" w:sz="0" w:space="0" w:color="auto"/>
                <w:bottom w:val="none" w:sz="0" w:space="0" w:color="auto"/>
                <w:right w:val="none" w:sz="0" w:space="0" w:color="auto"/>
              </w:divBdr>
            </w:div>
          </w:divsChild>
        </w:div>
        <w:div w:id="333190081">
          <w:marLeft w:val="0"/>
          <w:marRight w:val="0"/>
          <w:marTop w:val="0"/>
          <w:marBottom w:val="0"/>
          <w:divBdr>
            <w:top w:val="none" w:sz="0" w:space="0" w:color="auto"/>
            <w:left w:val="none" w:sz="0" w:space="0" w:color="auto"/>
            <w:bottom w:val="none" w:sz="0" w:space="0" w:color="auto"/>
            <w:right w:val="none" w:sz="0" w:space="0" w:color="auto"/>
          </w:divBdr>
          <w:divsChild>
            <w:div w:id="1298995584">
              <w:marLeft w:val="0"/>
              <w:marRight w:val="0"/>
              <w:marTop w:val="0"/>
              <w:marBottom w:val="0"/>
              <w:divBdr>
                <w:top w:val="none" w:sz="0" w:space="0" w:color="auto"/>
                <w:left w:val="none" w:sz="0" w:space="0" w:color="auto"/>
                <w:bottom w:val="none" w:sz="0" w:space="0" w:color="auto"/>
                <w:right w:val="none" w:sz="0" w:space="0" w:color="auto"/>
              </w:divBdr>
            </w:div>
            <w:div w:id="1802990383">
              <w:marLeft w:val="0"/>
              <w:marRight w:val="0"/>
              <w:marTop w:val="0"/>
              <w:marBottom w:val="0"/>
              <w:divBdr>
                <w:top w:val="none" w:sz="0" w:space="0" w:color="auto"/>
                <w:left w:val="none" w:sz="0" w:space="0" w:color="auto"/>
                <w:bottom w:val="none" w:sz="0" w:space="0" w:color="auto"/>
                <w:right w:val="none" w:sz="0" w:space="0" w:color="auto"/>
              </w:divBdr>
            </w:div>
            <w:div w:id="272829047">
              <w:marLeft w:val="0"/>
              <w:marRight w:val="0"/>
              <w:marTop w:val="0"/>
              <w:marBottom w:val="0"/>
              <w:divBdr>
                <w:top w:val="none" w:sz="0" w:space="0" w:color="auto"/>
                <w:left w:val="none" w:sz="0" w:space="0" w:color="auto"/>
                <w:bottom w:val="none" w:sz="0" w:space="0" w:color="auto"/>
                <w:right w:val="none" w:sz="0" w:space="0" w:color="auto"/>
              </w:divBdr>
            </w:div>
          </w:divsChild>
        </w:div>
        <w:div w:id="1568689094">
          <w:marLeft w:val="0"/>
          <w:marRight w:val="0"/>
          <w:marTop w:val="0"/>
          <w:marBottom w:val="0"/>
          <w:divBdr>
            <w:top w:val="none" w:sz="0" w:space="0" w:color="auto"/>
            <w:left w:val="none" w:sz="0" w:space="0" w:color="auto"/>
            <w:bottom w:val="none" w:sz="0" w:space="0" w:color="auto"/>
            <w:right w:val="none" w:sz="0" w:space="0" w:color="auto"/>
          </w:divBdr>
          <w:divsChild>
            <w:div w:id="1917396150">
              <w:marLeft w:val="0"/>
              <w:marRight w:val="0"/>
              <w:marTop w:val="0"/>
              <w:marBottom w:val="0"/>
              <w:divBdr>
                <w:top w:val="none" w:sz="0" w:space="0" w:color="auto"/>
                <w:left w:val="none" w:sz="0" w:space="0" w:color="auto"/>
                <w:bottom w:val="none" w:sz="0" w:space="0" w:color="auto"/>
                <w:right w:val="none" w:sz="0" w:space="0" w:color="auto"/>
              </w:divBdr>
              <w:divsChild>
                <w:div w:id="19452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09643">
          <w:marLeft w:val="0"/>
          <w:marRight w:val="0"/>
          <w:marTop w:val="0"/>
          <w:marBottom w:val="0"/>
          <w:divBdr>
            <w:top w:val="none" w:sz="0" w:space="0" w:color="auto"/>
            <w:left w:val="none" w:sz="0" w:space="0" w:color="auto"/>
            <w:bottom w:val="none" w:sz="0" w:space="0" w:color="auto"/>
            <w:right w:val="none" w:sz="0" w:space="0" w:color="auto"/>
          </w:divBdr>
          <w:divsChild>
            <w:div w:id="343628667">
              <w:marLeft w:val="0"/>
              <w:marRight w:val="0"/>
              <w:marTop w:val="0"/>
              <w:marBottom w:val="0"/>
              <w:divBdr>
                <w:top w:val="none" w:sz="0" w:space="0" w:color="auto"/>
                <w:left w:val="none" w:sz="0" w:space="0" w:color="auto"/>
                <w:bottom w:val="none" w:sz="0" w:space="0" w:color="auto"/>
                <w:right w:val="none" w:sz="0" w:space="0" w:color="auto"/>
              </w:divBdr>
              <w:divsChild>
                <w:div w:id="1242834747">
                  <w:marLeft w:val="0"/>
                  <w:marRight w:val="0"/>
                  <w:marTop w:val="0"/>
                  <w:marBottom w:val="0"/>
                  <w:divBdr>
                    <w:top w:val="none" w:sz="0" w:space="0" w:color="auto"/>
                    <w:left w:val="none" w:sz="0" w:space="0" w:color="auto"/>
                    <w:bottom w:val="none" w:sz="0" w:space="0" w:color="auto"/>
                    <w:right w:val="none" w:sz="0" w:space="0" w:color="auto"/>
                  </w:divBdr>
                  <w:divsChild>
                    <w:div w:id="214735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250194">
          <w:marLeft w:val="0"/>
          <w:marRight w:val="0"/>
          <w:marTop w:val="0"/>
          <w:marBottom w:val="0"/>
          <w:divBdr>
            <w:top w:val="none" w:sz="0" w:space="0" w:color="auto"/>
            <w:left w:val="none" w:sz="0" w:space="0" w:color="auto"/>
            <w:bottom w:val="none" w:sz="0" w:space="0" w:color="auto"/>
            <w:right w:val="none" w:sz="0" w:space="0" w:color="auto"/>
          </w:divBdr>
          <w:divsChild>
            <w:div w:id="1719888829">
              <w:marLeft w:val="0"/>
              <w:marRight w:val="0"/>
              <w:marTop w:val="0"/>
              <w:marBottom w:val="0"/>
              <w:divBdr>
                <w:top w:val="none" w:sz="0" w:space="0" w:color="auto"/>
                <w:left w:val="none" w:sz="0" w:space="0" w:color="auto"/>
                <w:bottom w:val="none" w:sz="0" w:space="0" w:color="auto"/>
                <w:right w:val="none" w:sz="0" w:space="0" w:color="auto"/>
              </w:divBdr>
              <w:divsChild>
                <w:div w:id="1500540591">
                  <w:marLeft w:val="0"/>
                  <w:marRight w:val="0"/>
                  <w:marTop w:val="0"/>
                  <w:marBottom w:val="0"/>
                  <w:divBdr>
                    <w:top w:val="none" w:sz="0" w:space="0" w:color="auto"/>
                    <w:left w:val="none" w:sz="0" w:space="0" w:color="auto"/>
                    <w:bottom w:val="none" w:sz="0" w:space="0" w:color="auto"/>
                    <w:right w:val="none" w:sz="0" w:space="0" w:color="auto"/>
                  </w:divBdr>
                  <w:divsChild>
                    <w:div w:id="87046109">
                      <w:marLeft w:val="0"/>
                      <w:marRight w:val="0"/>
                      <w:marTop w:val="0"/>
                      <w:marBottom w:val="0"/>
                      <w:divBdr>
                        <w:top w:val="none" w:sz="0" w:space="0" w:color="auto"/>
                        <w:left w:val="none" w:sz="0" w:space="0" w:color="auto"/>
                        <w:bottom w:val="none" w:sz="0" w:space="0" w:color="auto"/>
                        <w:right w:val="none" w:sz="0" w:space="0" w:color="auto"/>
                      </w:divBdr>
                      <w:divsChild>
                        <w:div w:id="101656469">
                          <w:marLeft w:val="0"/>
                          <w:marRight w:val="0"/>
                          <w:marTop w:val="0"/>
                          <w:marBottom w:val="0"/>
                          <w:divBdr>
                            <w:top w:val="none" w:sz="0" w:space="0" w:color="auto"/>
                            <w:left w:val="none" w:sz="0" w:space="0" w:color="auto"/>
                            <w:bottom w:val="none" w:sz="0" w:space="0" w:color="auto"/>
                            <w:right w:val="none" w:sz="0" w:space="0" w:color="auto"/>
                          </w:divBdr>
                          <w:divsChild>
                            <w:div w:id="127553221">
                              <w:marLeft w:val="0"/>
                              <w:marRight w:val="0"/>
                              <w:marTop w:val="0"/>
                              <w:marBottom w:val="0"/>
                              <w:divBdr>
                                <w:top w:val="none" w:sz="0" w:space="0" w:color="auto"/>
                                <w:left w:val="none" w:sz="0" w:space="0" w:color="auto"/>
                                <w:bottom w:val="none" w:sz="0" w:space="0" w:color="auto"/>
                                <w:right w:val="none" w:sz="0" w:space="0" w:color="auto"/>
                              </w:divBdr>
                            </w:div>
                            <w:div w:id="136158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761811">
                      <w:marLeft w:val="0"/>
                      <w:marRight w:val="0"/>
                      <w:marTop w:val="0"/>
                      <w:marBottom w:val="0"/>
                      <w:divBdr>
                        <w:top w:val="none" w:sz="0" w:space="0" w:color="auto"/>
                        <w:left w:val="none" w:sz="0" w:space="0" w:color="auto"/>
                        <w:bottom w:val="none" w:sz="0" w:space="0" w:color="auto"/>
                        <w:right w:val="none" w:sz="0" w:space="0" w:color="auto"/>
                      </w:divBdr>
                      <w:divsChild>
                        <w:div w:id="829827087">
                          <w:marLeft w:val="0"/>
                          <w:marRight w:val="0"/>
                          <w:marTop w:val="0"/>
                          <w:marBottom w:val="0"/>
                          <w:divBdr>
                            <w:top w:val="none" w:sz="0" w:space="0" w:color="auto"/>
                            <w:left w:val="none" w:sz="0" w:space="0" w:color="auto"/>
                            <w:bottom w:val="none" w:sz="0" w:space="0" w:color="auto"/>
                            <w:right w:val="none" w:sz="0" w:space="0" w:color="auto"/>
                          </w:divBdr>
                        </w:div>
                      </w:divsChild>
                    </w:div>
                    <w:div w:id="31314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59800">
          <w:marLeft w:val="0"/>
          <w:marRight w:val="0"/>
          <w:marTop w:val="0"/>
          <w:marBottom w:val="0"/>
          <w:divBdr>
            <w:top w:val="none" w:sz="0" w:space="0" w:color="auto"/>
            <w:left w:val="none" w:sz="0" w:space="0" w:color="auto"/>
            <w:bottom w:val="none" w:sz="0" w:space="0" w:color="auto"/>
            <w:right w:val="none" w:sz="0" w:space="0" w:color="auto"/>
          </w:divBdr>
          <w:divsChild>
            <w:div w:id="1066337748">
              <w:marLeft w:val="0"/>
              <w:marRight w:val="0"/>
              <w:marTop w:val="0"/>
              <w:marBottom w:val="0"/>
              <w:divBdr>
                <w:top w:val="none" w:sz="0" w:space="0" w:color="auto"/>
                <w:left w:val="none" w:sz="0" w:space="0" w:color="auto"/>
                <w:bottom w:val="none" w:sz="0" w:space="0" w:color="auto"/>
                <w:right w:val="none" w:sz="0" w:space="0" w:color="auto"/>
              </w:divBdr>
              <w:divsChild>
                <w:div w:id="319119562">
                  <w:marLeft w:val="0"/>
                  <w:marRight w:val="0"/>
                  <w:marTop w:val="0"/>
                  <w:marBottom w:val="0"/>
                  <w:divBdr>
                    <w:top w:val="none" w:sz="0" w:space="0" w:color="auto"/>
                    <w:left w:val="none" w:sz="0" w:space="0" w:color="auto"/>
                    <w:bottom w:val="none" w:sz="0" w:space="0" w:color="auto"/>
                    <w:right w:val="none" w:sz="0" w:space="0" w:color="auto"/>
                  </w:divBdr>
                  <w:divsChild>
                    <w:div w:id="2681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514291">
          <w:marLeft w:val="0"/>
          <w:marRight w:val="0"/>
          <w:marTop w:val="0"/>
          <w:marBottom w:val="0"/>
          <w:divBdr>
            <w:top w:val="none" w:sz="0" w:space="0" w:color="auto"/>
            <w:left w:val="none" w:sz="0" w:space="0" w:color="auto"/>
            <w:bottom w:val="none" w:sz="0" w:space="0" w:color="auto"/>
            <w:right w:val="none" w:sz="0" w:space="0" w:color="auto"/>
          </w:divBdr>
          <w:divsChild>
            <w:div w:id="1499542894">
              <w:marLeft w:val="0"/>
              <w:marRight w:val="0"/>
              <w:marTop w:val="0"/>
              <w:marBottom w:val="0"/>
              <w:divBdr>
                <w:top w:val="none" w:sz="0" w:space="0" w:color="auto"/>
                <w:left w:val="none" w:sz="0" w:space="0" w:color="auto"/>
                <w:bottom w:val="none" w:sz="0" w:space="0" w:color="auto"/>
                <w:right w:val="none" w:sz="0" w:space="0" w:color="auto"/>
              </w:divBdr>
              <w:divsChild>
                <w:div w:id="439841968">
                  <w:marLeft w:val="0"/>
                  <w:marRight w:val="0"/>
                  <w:marTop w:val="0"/>
                  <w:marBottom w:val="0"/>
                  <w:divBdr>
                    <w:top w:val="none" w:sz="0" w:space="0" w:color="auto"/>
                    <w:left w:val="none" w:sz="0" w:space="0" w:color="auto"/>
                    <w:bottom w:val="none" w:sz="0" w:space="0" w:color="auto"/>
                    <w:right w:val="none" w:sz="0" w:space="0" w:color="auto"/>
                  </w:divBdr>
                  <w:divsChild>
                    <w:div w:id="1520238990">
                      <w:marLeft w:val="0"/>
                      <w:marRight w:val="0"/>
                      <w:marTop w:val="0"/>
                      <w:marBottom w:val="0"/>
                      <w:divBdr>
                        <w:top w:val="none" w:sz="0" w:space="0" w:color="auto"/>
                        <w:left w:val="none" w:sz="0" w:space="0" w:color="auto"/>
                        <w:bottom w:val="none" w:sz="0" w:space="0" w:color="auto"/>
                        <w:right w:val="none" w:sz="0" w:space="0" w:color="auto"/>
                      </w:divBdr>
                      <w:divsChild>
                        <w:div w:id="192787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626127">
                  <w:marLeft w:val="0"/>
                  <w:marRight w:val="0"/>
                  <w:marTop w:val="0"/>
                  <w:marBottom w:val="0"/>
                  <w:divBdr>
                    <w:top w:val="none" w:sz="0" w:space="0" w:color="auto"/>
                    <w:left w:val="none" w:sz="0" w:space="0" w:color="auto"/>
                    <w:bottom w:val="none" w:sz="0" w:space="0" w:color="auto"/>
                    <w:right w:val="none" w:sz="0" w:space="0" w:color="auto"/>
                  </w:divBdr>
                  <w:divsChild>
                    <w:div w:id="48312579">
                      <w:marLeft w:val="0"/>
                      <w:marRight w:val="0"/>
                      <w:marTop w:val="0"/>
                      <w:marBottom w:val="0"/>
                      <w:divBdr>
                        <w:top w:val="none" w:sz="0" w:space="0" w:color="auto"/>
                        <w:left w:val="none" w:sz="0" w:space="0" w:color="auto"/>
                        <w:bottom w:val="none" w:sz="0" w:space="0" w:color="auto"/>
                        <w:right w:val="none" w:sz="0" w:space="0" w:color="auto"/>
                      </w:divBdr>
                      <w:divsChild>
                        <w:div w:id="30149469">
                          <w:marLeft w:val="0"/>
                          <w:marRight w:val="0"/>
                          <w:marTop w:val="0"/>
                          <w:marBottom w:val="0"/>
                          <w:divBdr>
                            <w:top w:val="none" w:sz="0" w:space="0" w:color="auto"/>
                            <w:left w:val="none" w:sz="0" w:space="0" w:color="auto"/>
                            <w:bottom w:val="none" w:sz="0" w:space="0" w:color="auto"/>
                            <w:right w:val="none" w:sz="0" w:space="0" w:color="auto"/>
                          </w:divBdr>
                          <w:divsChild>
                            <w:div w:id="2051762413">
                              <w:marLeft w:val="0"/>
                              <w:marRight w:val="0"/>
                              <w:marTop w:val="0"/>
                              <w:marBottom w:val="0"/>
                              <w:divBdr>
                                <w:top w:val="none" w:sz="0" w:space="0" w:color="auto"/>
                                <w:left w:val="none" w:sz="0" w:space="0" w:color="auto"/>
                                <w:bottom w:val="none" w:sz="0" w:space="0" w:color="auto"/>
                                <w:right w:val="none" w:sz="0" w:space="0" w:color="auto"/>
                              </w:divBdr>
                              <w:divsChild>
                                <w:div w:id="696085807">
                                  <w:marLeft w:val="0"/>
                                  <w:marRight w:val="0"/>
                                  <w:marTop w:val="0"/>
                                  <w:marBottom w:val="0"/>
                                  <w:divBdr>
                                    <w:top w:val="none" w:sz="0" w:space="0" w:color="auto"/>
                                    <w:left w:val="none" w:sz="0" w:space="0" w:color="auto"/>
                                    <w:bottom w:val="none" w:sz="0" w:space="0" w:color="auto"/>
                                    <w:right w:val="none" w:sz="0" w:space="0" w:color="auto"/>
                                  </w:divBdr>
                                </w:div>
                                <w:div w:id="1357192596">
                                  <w:marLeft w:val="0"/>
                                  <w:marRight w:val="0"/>
                                  <w:marTop w:val="0"/>
                                  <w:marBottom w:val="0"/>
                                  <w:divBdr>
                                    <w:top w:val="none" w:sz="0" w:space="0" w:color="auto"/>
                                    <w:left w:val="none" w:sz="0" w:space="0" w:color="auto"/>
                                    <w:bottom w:val="none" w:sz="0" w:space="0" w:color="auto"/>
                                    <w:right w:val="none" w:sz="0" w:space="0" w:color="auto"/>
                                  </w:divBdr>
                                </w:div>
                                <w:div w:id="1009256901">
                                  <w:marLeft w:val="0"/>
                                  <w:marRight w:val="0"/>
                                  <w:marTop w:val="0"/>
                                  <w:marBottom w:val="0"/>
                                  <w:divBdr>
                                    <w:top w:val="none" w:sz="0" w:space="0" w:color="auto"/>
                                    <w:left w:val="none" w:sz="0" w:space="0" w:color="auto"/>
                                    <w:bottom w:val="none" w:sz="0" w:space="0" w:color="auto"/>
                                    <w:right w:val="none" w:sz="0" w:space="0" w:color="auto"/>
                                  </w:divBdr>
                                </w:div>
                                <w:div w:id="1224637142">
                                  <w:marLeft w:val="0"/>
                                  <w:marRight w:val="0"/>
                                  <w:marTop w:val="0"/>
                                  <w:marBottom w:val="0"/>
                                  <w:divBdr>
                                    <w:top w:val="none" w:sz="0" w:space="0" w:color="auto"/>
                                    <w:left w:val="none" w:sz="0" w:space="0" w:color="auto"/>
                                    <w:bottom w:val="none" w:sz="0" w:space="0" w:color="auto"/>
                                    <w:right w:val="none" w:sz="0" w:space="0" w:color="auto"/>
                                  </w:divBdr>
                                </w:div>
                                <w:div w:id="175341164">
                                  <w:marLeft w:val="0"/>
                                  <w:marRight w:val="0"/>
                                  <w:marTop w:val="0"/>
                                  <w:marBottom w:val="0"/>
                                  <w:divBdr>
                                    <w:top w:val="none" w:sz="0" w:space="0" w:color="auto"/>
                                    <w:left w:val="none" w:sz="0" w:space="0" w:color="auto"/>
                                    <w:bottom w:val="none" w:sz="0" w:space="0" w:color="auto"/>
                                    <w:right w:val="none" w:sz="0" w:space="0" w:color="auto"/>
                                  </w:divBdr>
                                </w:div>
                                <w:div w:id="348337676">
                                  <w:marLeft w:val="0"/>
                                  <w:marRight w:val="0"/>
                                  <w:marTop w:val="0"/>
                                  <w:marBottom w:val="0"/>
                                  <w:divBdr>
                                    <w:top w:val="none" w:sz="0" w:space="0" w:color="auto"/>
                                    <w:left w:val="none" w:sz="0" w:space="0" w:color="auto"/>
                                    <w:bottom w:val="none" w:sz="0" w:space="0" w:color="auto"/>
                                    <w:right w:val="none" w:sz="0" w:space="0" w:color="auto"/>
                                  </w:divBdr>
                                </w:div>
                                <w:div w:id="20670247">
                                  <w:marLeft w:val="0"/>
                                  <w:marRight w:val="0"/>
                                  <w:marTop w:val="0"/>
                                  <w:marBottom w:val="0"/>
                                  <w:divBdr>
                                    <w:top w:val="none" w:sz="0" w:space="0" w:color="auto"/>
                                    <w:left w:val="none" w:sz="0" w:space="0" w:color="auto"/>
                                    <w:bottom w:val="none" w:sz="0" w:space="0" w:color="auto"/>
                                    <w:right w:val="none" w:sz="0" w:space="0" w:color="auto"/>
                                  </w:divBdr>
                                </w:div>
                                <w:div w:id="1894730365">
                                  <w:marLeft w:val="0"/>
                                  <w:marRight w:val="0"/>
                                  <w:marTop w:val="0"/>
                                  <w:marBottom w:val="0"/>
                                  <w:divBdr>
                                    <w:top w:val="none" w:sz="0" w:space="0" w:color="auto"/>
                                    <w:left w:val="none" w:sz="0" w:space="0" w:color="auto"/>
                                    <w:bottom w:val="none" w:sz="0" w:space="0" w:color="auto"/>
                                    <w:right w:val="none" w:sz="0" w:space="0" w:color="auto"/>
                                  </w:divBdr>
                                </w:div>
                                <w:div w:id="1070733088">
                                  <w:marLeft w:val="0"/>
                                  <w:marRight w:val="0"/>
                                  <w:marTop w:val="0"/>
                                  <w:marBottom w:val="0"/>
                                  <w:divBdr>
                                    <w:top w:val="none" w:sz="0" w:space="0" w:color="auto"/>
                                    <w:left w:val="none" w:sz="0" w:space="0" w:color="auto"/>
                                    <w:bottom w:val="none" w:sz="0" w:space="0" w:color="auto"/>
                                    <w:right w:val="none" w:sz="0" w:space="0" w:color="auto"/>
                                  </w:divBdr>
                                </w:div>
                                <w:div w:id="691689919">
                                  <w:marLeft w:val="0"/>
                                  <w:marRight w:val="0"/>
                                  <w:marTop w:val="0"/>
                                  <w:marBottom w:val="0"/>
                                  <w:divBdr>
                                    <w:top w:val="none" w:sz="0" w:space="0" w:color="auto"/>
                                    <w:left w:val="none" w:sz="0" w:space="0" w:color="auto"/>
                                    <w:bottom w:val="none" w:sz="0" w:space="0" w:color="auto"/>
                                    <w:right w:val="none" w:sz="0" w:space="0" w:color="auto"/>
                                  </w:divBdr>
                                </w:div>
                                <w:div w:id="606351149">
                                  <w:marLeft w:val="0"/>
                                  <w:marRight w:val="0"/>
                                  <w:marTop w:val="0"/>
                                  <w:marBottom w:val="0"/>
                                  <w:divBdr>
                                    <w:top w:val="none" w:sz="0" w:space="0" w:color="auto"/>
                                    <w:left w:val="none" w:sz="0" w:space="0" w:color="auto"/>
                                    <w:bottom w:val="none" w:sz="0" w:space="0" w:color="auto"/>
                                    <w:right w:val="none" w:sz="0" w:space="0" w:color="auto"/>
                                  </w:divBdr>
                                </w:div>
                                <w:div w:id="1896314690">
                                  <w:marLeft w:val="0"/>
                                  <w:marRight w:val="0"/>
                                  <w:marTop w:val="0"/>
                                  <w:marBottom w:val="0"/>
                                  <w:divBdr>
                                    <w:top w:val="none" w:sz="0" w:space="0" w:color="auto"/>
                                    <w:left w:val="none" w:sz="0" w:space="0" w:color="auto"/>
                                    <w:bottom w:val="none" w:sz="0" w:space="0" w:color="auto"/>
                                    <w:right w:val="none" w:sz="0" w:space="0" w:color="auto"/>
                                  </w:divBdr>
                                </w:div>
                                <w:div w:id="1333332572">
                                  <w:marLeft w:val="0"/>
                                  <w:marRight w:val="0"/>
                                  <w:marTop w:val="0"/>
                                  <w:marBottom w:val="0"/>
                                  <w:divBdr>
                                    <w:top w:val="none" w:sz="0" w:space="0" w:color="auto"/>
                                    <w:left w:val="none" w:sz="0" w:space="0" w:color="auto"/>
                                    <w:bottom w:val="none" w:sz="0" w:space="0" w:color="auto"/>
                                    <w:right w:val="none" w:sz="0" w:space="0" w:color="auto"/>
                                  </w:divBdr>
                                </w:div>
                                <w:div w:id="2071532552">
                                  <w:marLeft w:val="0"/>
                                  <w:marRight w:val="0"/>
                                  <w:marTop w:val="0"/>
                                  <w:marBottom w:val="0"/>
                                  <w:divBdr>
                                    <w:top w:val="none" w:sz="0" w:space="0" w:color="auto"/>
                                    <w:left w:val="none" w:sz="0" w:space="0" w:color="auto"/>
                                    <w:bottom w:val="none" w:sz="0" w:space="0" w:color="auto"/>
                                    <w:right w:val="none" w:sz="0" w:space="0" w:color="auto"/>
                                  </w:divBdr>
                                </w:div>
                                <w:div w:id="2023970829">
                                  <w:marLeft w:val="0"/>
                                  <w:marRight w:val="0"/>
                                  <w:marTop w:val="0"/>
                                  <w:marBottom w:val="0"/>
                                  <w:divBdr>
                                    <w:top w:val="none" w:sz="0" w:space="0" w:color="auto"/>
                                    <w:left w:val="none" w:sz="0" w:space="0" w:color="auto"/>
                                    <w:bottom w:val="none" w:sz="0" w:space="0" w:color="auto"/>
                                    <w:right w:val="none" w:sz="0" w:space="0" w:color="auto"/>
                                  </w:divBdr>
                                </w:div>
                                <w:div w:id="2086414578">
                                  <w:marLeft w:val="0"/>
                                  <w:marRight w:val="0"/>
                                  <w:marTop w:val="0"/>
                                  <w:marBottom w:val="0"/>
                                  <w:divBdr>
                                    <w:top w:val="none" w:sz="0" w:space="0" w:color="auto"/>
                                    <w:left w:val="none" w:sz="0" w:space="0" w:color="auto"/>
                                    <w:bottom w:val="none" w:sz="0" w:space="0" w:color="auto"/>
                                    <w:right w:val="none" w:sz="0" w:space="0" w:color="auto"/>
                                  </w:divBdr>
                                </w:div>
                                <w:div w:id="1869490444">
                                  <w:marLeft w:val="0"/>
                                  <w:marRight w:val="0"/>
                                  <w:marTop w:val="0"/>
                                  <w:marBottom w:val="0"/>
                                  <w:divBdr>
                                    <w:top w:val="none" w:sz="0" w:space="0" w:color="auto"/>
                                    <w:left w:val="none" w:sz="0" w:space="0" w:color="auto"/>
                                    <w:bottom w:val="none" w:sz="0" w:space="0" w:color="auto"/>
                                    <w:right w:val="none" w:sz="0" w:space="0" w:color="auto"/>
                                  </w:divBdr>
                                </w:div>
                                <w:div w:id="989166719">
                                  <w:marLeft w:val="0"/>
                                  <w:marRight w:val="0"/>
                                  <w:marTop w:val="0"/>
                                  <w:marBottom w:val="0"/>
                                  <w:divBdr>
                                    <w:top w:val="none" w:sz="0" w:space="0" w:color="auto"/>
                                    <w:left w:val="none" w:sz="0" w:space="0" w:color="auto"/>
                                    <w:bottom w:val="none" w:sz="0" w:space="0" w:color="auto"/>
                                    <w:right w:val="none" w:sz="0" w:space="0" w:color="auto"/>
                                  </w:divBdr>
                                </w:div>
                                <w:div w:id="1280913121">
                                  <w:marLeft w:val="0"/>
                                  <w:marRight w:val="0"/>
                                  <w:marTop w:val="0"/>
                                  <w:marBottom w:val="0"/>
                                  <w:divBdr>
                                    <w:top w:val="none" w:sz="0" w:space="0" w:color="auto"/>
                                    <w:left w:val="none" w:sz="0" w:space="0" w:color="auto"/>
                                    <w:bottom w:val="none" w:sz="0" w:space="0" w:color="auto"/>
                                    <w:right w:val="none" w:sz="0" w:space="0" w:color="auto"/>
                                  </w:divBdr>
                                </w:div>
                                <w:div w:id="19474512">
                                  <w:marLeft w:val="0"/>
                                  <w:marRight w:val="0"/>
                                  <w:marTop w:val="0"/>
                                  <w:marBottom w:val="0"/>
                                  <w:divBdr>
                                    <w:top w:val="none" w:sz="0" w:space="0" w:color="auto"/>
                                    <w:left w:val="none" w:sz="0" w:space="0" w:color="auto"/>
                                    <w:bottom w:val="none" w:sz="0" w:space="0" w:color="auto"/>
                                    <w:right w:val="none" w:sz="0" w:space="0" w:color="auto"/>
                                  </w:divBdr>
                                </w:div>
                                <w:div w:id="117456109">
                                  <w:marLeft w:val="0"/>
                                  <w:marRight w:val="0"/>
                                  <w:marTop w:val="0"/>
                                  <w:marBottom w:val="0"/>
                                  <w:divBdr>
                                    <w:top w:val="none" w:sz="0" w:space="0" w:color="auto"/>
                                    <w:left w:val="none" w:sz="0" w:space="0" w:color="auto"/>
                                    <w:bottom w:val="none" w:sz="0" w:space="0" w:color="auto"/>
                                    <w:right w:val="none" w:sz="0" w:space="0" w:color="auto"/>
                                  </w:divBdr>
                                </w:div>
                                <w:div w:id="1911844851">
                                  <w:marLeft w:val="0"/>
                                  <w:marRight w:val="0"/>
                                  <w:marTop w:val="0"/>
                                  <w:marBottom w:val="0"/>
                                  <w:divBdr>
                                    <w:top w:val="none" w:sz="0" w:space="0" w:color="auto"/>
                                    <w:left w:val="none" w:sz="0" w:space="0" w:color="auto"/>
                                    <w:bottom w:val="none" w:sz="0" w:space="0" w:color="auto"/>
                                    <w:right w:val="none" w:sz="0" w:space="0" w:color="auto"/>
                                  </w:divBdr>
                                </w:div>
                                <w:div w:id="1726564729">
                                  <w:marLeft w:val="0"/>
                                  <w:marRight w:val="0"/>
                                  <w:marTop w:val="0"/>
                                  <w:marBottom w:val="0"/>
                                  <w:divBdr>
                                    <w:top w:val="none" w:sz="0" w:space="0" w:color="auto"/>
                                    <w:left w:val="none" w:sz="0" w:space="0" w:color="auto"/>
                                    <w:bottom w:val="none" w:sz="0" w:space="0" w:color="auto"/>
                                    <w:right w:val="none" w:sz="0" w:space="0" w:color="auto"/>
                                  </w:divBdr>
                                </w:div>
                                <w:div w:id="1463378572">
                                  <w:marLeft w:val="0"/>
                                  <w:marRight w:val="0"/>
                                  <w:marTop w:val="0"/>
                                  <w:marBottom w:val="0"/>
                                  <w:divBdr>
                                    <w:top w:val="none" w:sz="0" w:space="0" w:color="auto"/>
                                    <w:left w:val="none" w:sz="0" w:space="0" w:color="auto"/>
                                    <w:bottom w:val="none" w:sz="0" w:space="0" w:color="auto"/>
                                    <w:right w:val="none" w:sz="0" w:space="0" w:color="auto"/>
                                  </w:divBdr>
                                </w:div>
                                <w:div w:id="698970506">
                                  <w:marLeft w:val="0"/>
                                  <w:marRight w:val="0"/>
                                  <w:marTop w:val="0"/>
                                  <w:marBottom w:val="0"/>
                                  <w:divBdr>
                                    <w:top w:val="none" w:sz="0" w:space="0" w:color="auto"/>
                                    <w:left w:val="none" w:sz="0" w:space="0" w:color="auto"/>
                                    <w:bottom w:val="none" w:sz="0" w:space="0" w:color="auto"/>
                                    <w:right w:val="none" w:sz="0" w:space="0" w:color="auto"/>
                                  </w:divBdr>
                                </w:div>
                                <w:div w:id="1591549644">
                                  <w:marLeft w:val="0"/>
                                  <w:marRight w:val="0"/>
                                  <w:marTop w:val="0"/>
                                  <w:marBottom w:val="0"/>
                                  <w:divBdr>
                                    <w:top w:val="none" w:sz="0" w:space="0" w:color="auto"/>
                                    <w:left w:val="none" w:sz="0" w:space="0" w:color="auto"/>
                                    <w:bottom w:val="none" w:sz="0" w:space="0" w:color="auto"/>
                                    <w:right w:val="none" w:sz="0" w:space="0" w:color="auto"/>
                                  </w:divBdr>
                                </w:div>
                                <w:div w:id="142355991">
                                  <w:marLeft w:val="0"/>
                                  <w:marRight w:val="0"/>
                                  <w:marTop w:val="0"/>
                                  <w:marBottom w:val="0"/>
                                  <w:divBdr>
                                    <w:top w:val="none" w:sz="0" w:space="0" w:color="auto"/>
                                    <w:left w:val="none" w:sz="0" w:space="0" w:color="auto"/>
                                    <w:bottom w:val="none" w:sz="0" w:space="0" w:color="auto"/>
                                    <w:right w:val="none" w:sz="0" w:space="0" w:color="auto"/>
                                  </w:divBdr>
                                </w:div>
                                <w:div w:id="740641533">
                                  <w:marLeft w:val="0"/>
                                  <w:marRight w:val="0"/>
                                  <w:marTop w:val="0"/>
                                  <w:marBottom w:val="0"/>
                                  <w:divBdr>
                                    <w:top w:val="none" w:sz="0" w:space="0" w:color="auto"/>
                                    <w:left w:val="none" w:sz="0" w:space="0" w:color="auto"/>
                                    <w:bottom w:val="none" w:sz="0" w:space="0" w:color="auto"/>
                                    <w:right w:val="none" w:sz="0" w:space="0" w:color="auto"/>
                                  </w:divBdr>
                                </w:div>
                                <w:div w:id="2028486828">
                                  <w:marLeft w:val="0"/>
                                  <w:marRight w:val="0"/>
                                  <w:marTop w:val="0"/>
                                  <w:marBottom w:val="0"/>
                                  <w:divBdr>
                                    <w:top w:val="none" w:sz="0" w:space="0" w:color="auto"/>
                                    <w:left w:val="none" w:sz="0" w:space="0" w:color="auto"/>
                                    <w:bottom w:val="none" w:sz="0" w:space="0" w:color="auto"/>
                                    <w:right w:val="none" w:sz="0" w:space="0" w:color="auto"/>
                                  </w:divBdr>
                                </w:div>
                                <w:div w:id="701442273">
                                  <w:marLeft w:val="0"/>
                                  <w:marRight w:val="0"/>
                                  <w:marTop w:val="0"/>
                                  <w:marBottom w:val="0"/>
                                  <w:divBdr>
                                    <w:top w:val="none" w:sz="0" w:space="0" w:color="auto"/>
                                    <w:left w:val="none" w:sz="0" w:space="0" w:color="auto"/>
                                    <w:bottom w:val="none" w:sz="0" w:space="0" w:color="auto"/>
                                    <w:right w:val="none" w:sz="0" w:space="0" w:color="auto"/>
                                  </w:divBdr>
                                </w:div>
                                <w:div w:id="1588686350">
                                  <w:marLeft w:val="0"/>
                                  <w:marRight w:val="0"/>
                                  <w:marTop w:val="0"/>
                                  <w:marBottom w:val="0"/>
                                  <w:divBdr>
                                    <w:top w:val="none" w:sz="0" w:space="0" w:color="auto"/>
                                    <w:left w:val="none" w:sz="0" w:space="0" w:color="auto"/>
                                    <w:bottom w:val="none" w:sz="0" w:space="0" w:color="auto"/>
                                    <w:right w:val="none" w:sz="0" w:space="0" w:color="auto"/>
                                  </w:divBdr>
                                </w:div>
                                <w:div w:id="77274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8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77551">
          <w:marLeft w:val="0"/>
          <w:marRight w:val="0"/>
          <w:marTop w:val="0"/>
          <w:marBottom w:val="0"/>
          <w:divBdr>
            <w:top w:val="none" w:sz="0" w:space="0" w:color="auto"/>
            <w:left w:val="none" w:sz="0" w:space="0" w:color="auto"/>
            <w:bottom w:val="none" w:sz="0" w:space="0" w:color="auto"/>
            <w:right w:val="none" w:sz="0" w:space="0" w:color="auto"/>
          </w:divBdr>
          <w:divsChild>
            <w:div w:id="509611065">
              <w:marLeft w:val="0"/>
              <w:marRight w:val="0"/>
              <w:marTop w:val="0"/>
              <w:marBottom w:val="0"/>
              <w:divBdr>
                <w:top w:val="none" w:sz="0" w:space="0" w:color="auto"/>
                <w:left w:val="none" w:sz="0" w:space="0" w:color="auto"/>
                <w:bottom w:val="none" w:sz="0" w:space="0" w:color="auto"/>
                <w:right w:val="none" w:sz="0" w:space="0" w:color="auto"/>
              </w:divBdr>
              <w:divsChild>
                <w:div w:id="2035231381">
                  <w:marLeft w:val="0"/>
                  <w:marRight w:val="0"/>
                  <w:marTop w:val="0"/>
                  <w:marBottom w:val="0"/>
                  <w:divBdr>
                    <w:top w:val="none" w:sz="0" w:space="0" w:color="auto"/>
                    <w:left w:val="none" w:sz="0" w:space="0" w:color="auto"/>
                    <w:bottom w:val="none" w:sz="0" w:space="0" w:color="auto"/>
                    <w:right w:val="none" w:sz="0" w:space="0" w:color="auto"/>
                  </w:divBdr>
                  <w:divsChild>
                    <w:div w:id="96952929">
                      <w:marLeft w:val="0"/>
                      <w:marRight w:val="0"/>
                      <w:marTop w:val="0"/>
                      <w:marBottom w:val="0"/>
                      <w:divBdr>
                        <w:top w:val="none" w:sz="0" w:space="0" w:color="auto"/>
                        <w:left w:val="none" w:sz="0" w:space="0" w:color="auto"/>
                        <w:bottom w:val="none" w:sz="0" w:space="0" w:color="auto"/>
                        <w:right w:val="none" w:sz="0" w:space="0" w:color="auto"/>
                      </w:divBdr>
                      <w:divsChild>
                        <w:div w:id="1672683324">
                          <w:marLeft w:val="0"/>
                          <w:marRight w:val="0"/>
                          <w:marTop w:val="0"/>
                          <w:marBottom w:val="0"/>
                          <w:divBdr>
                            <w:top w:val="none" w:sz="0" w:space="0" w:color="auto"/>
                            <w:left w:val="none" w:sz="0" w:space="0" w:color="auto"/>
                            <w:bottom w:val="none" w:sz="0" w:space="0" w:color="auto"/>
                            <w:right w:val="none" w:sz="0" w:space="0" w:color="auto"/>
                          </w:divBdr>
                        </w:div>
                        <w:div w:id="1259948291">
                          <w:marLeft w:val="0"/>
                          <w:marRight w:val="0"/>
                          <w:marTop w:val="0"/>
                          <w:marBottom w:val="0"/>
                          <w:divBdr>
                            <w:top w:val="none" w:sz="0" w:space="0" w:color="auto"/>
                            <w:left w:val="none" w:sz="0" w:space="0" w:color="auto"/>
                            <w:bottom w:val="none" w:sz="0" w:space="0" w:color="auto"/>
                            <w:right w:val="none" w:sz="0" w:space="0" w:color="auto"/>
                          </w:divBdr>
                        </w:div>
                      </w:divsChild>
                    </w:div>
                    <w:div w:id="686445679">
                      <w:marLeft w:val="0"/>
                      <w:marRight w:val="0"/>
                      <w:marTop w:val="0"/>
                      <w:marBottom w:val="0"/>
                      <w:divBdr>
                        <w:top w:val="none" w:sz="0" w:space="0" w:color="auto"/>
                        <w:left w:val="none" w:sz="0" w:space="0" w:color="auto"/>
                        <w:bottom w:val="none" w:sz="0" w:space="0" w:color="auto"/>
                        <w:right w:val="none" w:sz="0" w:space="0" w:color="auto"/>
                      </w:divBdr>
                      <w:divsChild>
                        <w:div w:id="1364556933">
                          <w:marLeft w:val="0"/>
                          <w:marRight w:val="0"/>
                          <w:marTop w:val="0"/>
                          <w:marBottom w:val="0"/>
                          <w:divBdr>
                            <w:top w:val="none" w:sz="0" w:space="0" w:color="auto"/>
                            <w:left w:val="none" w:sz="0" w:space="0" w:color="auto"/>
                            <w:bottom w:val="none" w:sz="0" w:space="0" w:color="auto"/>
                            <w:right w:val="none" w:sz="0" w:space="0" w:color="auto"/>
                          </w:divBdr>
                        </w:div>
                      </w:divsChild>
                    </w:div>
                    <w:div w:id="1393889084">
                      <w:marLeft w:val="0"/>
                      <w:marRight w:val="0"/>
                      <w:marTop w:val="0"/>
                      <w:marBottom w:val="0"/>
                      <w:divBdr>
                        <w:top w:val="none" w:sz="0" w:space="0" w:color="auto"/>
                        <w:left w:val="none" w:sz="0" w:space="0" w:color="auto"/>
                        <w:bottom w:val="none" w:sz="0" w:space="0" w:color="auto"/>
                        <w:right w:val="none" w:sz="0" w:space="0" w:color="auto"/>
                      </w:divBdr>
                      <w:divsChild>
                        <w:div w:id="1515531781">
                          <w:marLeft w:val="0"/>
                          <w:marRight w:val="0"/>
                          <w:marTop w:val="0"/>
                          <w:marBottom w:val="0"/>
                          <w:divBdr>
                            <w:top w:val="none" w:sz="0" w:space="0" w:color="auto"/>
                            <w:left w:val="none" w:sz="0" w:space="0" w:color="auto"/>
                            <w:bottom w:val="none" w:sz="0" w:space="0" w:color="auto"/>
                            <w:right w:val="none" w:sz="0" w:space="0" w:color="auto"/>
                          </w:divBdr>
                        </w:div>
                        <w:div w:id="10925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361819">
          <w:marLeft w:val="0"/>
          <w:marRight w:val="0"/>
          <w:marTop w:val="0"/>
          <w:marBottom w:val="0"/>
          <w:divBdr>
            <w:top w:val="none" w:sz="0" w:space="0" w:color="auto"/>
            <w:left w:val="none" w:sz="0" w:space="0" w:color="auto"/>
            <w:bottom w:val="none" w:sz="0" w:space="0" w:color="auto"/>
            <w:right w:val="none" w:sz="0" w:space="0" w:color="auto"/>
          </w:divBdr>
          <w:divsChild>
            <w:div w:id="81948401">
              <w:marLeft w:val="0"/>
              <w:marRight w:val="0"/>
              <w:marTop w:val="0"/>
              <w:marBottom w:val="0"/>
              <w:divBdr>
                <w:top w:val="none" w:sz="0" w:space="0" w:color="auto"/>
                <w:left w:val="none" w:sz="0" w:space="0" w:color="auto"/>
                <w:bottom w:val="none" w:sz="0" w:space="0" w:color="auto"/>
                <w:right w:val="none" w:sz="0" w:space="0" w:color="auto"/>
              </w:divBdr>
              <w:divsChild>
                <w:div w:id="1011758270">
                  <w:marLeft w:val="0"/>
                  <w:marRight w:val="0"/>
                  <w:marTop w:val="0"/>
                  <w:marBottom w:val="0"/>
                  <w:divBdr>
                    <w:top w:val="none" w:sz="0" w:space="0" w:color="auto"/>
                    <w:left w:val="none" w:sz="0" w:space="0" w:color="auto"/>
                    <w:bottom w:val="none" w:sz="0" w:space="0" w:color="auto"/>
                    <w:right w:val="none" w:sz="0" w:space="0" w:color="auto"/>
                  </w:divBdr>
                  <w:divsChild>
                    <w:div w:id="1397123861">
                      <w:marLeft w:val="0"/>
                      <w:marRight w:val="0"/>
                      <w:marTop w:val="0"/>
                      <w:marBottom w:val="0"/>
                      <w:divBdr>
                        <w:top w:val="none" w:sz="0" w:space="0" w:color="auto"/>
                        <w:left w:val="none" w:sz="0" w:space="0" w:color="auto"/>
                        <w:bottom w:val="none" w:sz="0" w:space="0" w:color="auto"/>
                        <w:right w:val="none" w:sz="0" w:space="0" w:color="auto"/>
                      </w:divBdr>
                    </w:div>
                  </w:divsChild>
                </w:div>
                <w:div w:id="1901211072">
                  <w:marLeft w:val="0"/>
                  <w:marRight w:val="0"/>
                  <w:marTop w:val="0"/>
                  <w:marBottom w:val="0"/>
                  <w:divBdr>
                    <w:top w:val="none" w:sz="0" w:space="0" w:color="auto"/>
                    <w:left w:val="none" w:sz="0" w:space="0" w:color="auto"/>
                    <w:bottom w:val="none" w:sz="0" w:space="0" w:color="auto"/>
                    <w:right w:val="none" w:sz="0" w:space="0" w:color="auto"/>
                  </w:divBdr>
                </w:div>
                <w:div w:id="544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81891">
          <w:marLeft w:val="0"/>
          <w:marRight w:val="0"/>
          <w:marTop w:val="0"/>
          <w:marBottom w:val="0"/>
          <w:divBdr>
            <w:top w:val="none" w:sz="0" w:space="0" w:color="auto"/>
            <w:left w:val="none" w:sz="0" w:space="0" w:color="auto"/>
            <w:bottom w:val="none" w:sz="0" w:space="0" w:color="auto"/>
            <w:right w:val="none" w:sz="0" w:space="0" w:color="auto"/>
          </w:divBdr>
          <w:divsChild>
            <w:div w:id="2128886209">
              <w:marLeft w:val="0"/>
              <w:marRight w:val="0"/>
              <w:marTop w:val="0"/>
              <w:marBottom w:val="0"/>
              <w:divBdr>
                <w:top w:val="none" w:sz="0" w:space="0" w:color="auto"/>
                <w:left w:val="none" w:sz="0" w:space="0" w:color="auto"/>
                <w:bottom w:val="none" w:sz="0" w:space="0" w:color="auto"/>
                <w:right w:val="none" w:sz="0" w:space="0" w:color="auto"/>
              </w:divBdr>
            </w:div>
          </w:divsChild>
        </w:div>
        <w:div w:id="1826700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jur.ru/" TargetMode="External"/><Relationship Id="rId13" Type="http://schemas.openxmlformats.org/officeDocument/2006/relationships/hyperlink" Target="https://www.1jur.ru/" TargetMode="External"/><Relationship Id="rId18" Type="http://schemas.openxmlformats.org/officeDocument/2006/relationships/hyperlink" Target="https://www.1jur.ru/"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www.1jur.ru/" TargetMode="External"/><Relationship Id="rId12" Type="http://schemas.openxmlformats.org/officeDocument/2006/relationships/hyperlink" Target="https://www.1jur.ru/" TargetMode="External"/><Relationship Id="rId17" Type="http://schemas.openxmlformats.org/officeDocument/2006/relationships/hyperlink" Target="https://www.1jur.ru/" TargetMode="External"/><Relationship Id="rId2" Type="http://schemas.openxmlformats.org/officeDocument/2006/relationships/styles" Target="styles.xml"/><Relationship Id="rId16" Type="http://schemas.openxmlformats.org/officeDocument/2006/relationships/hyperlink" Target="https://www.1jur.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1jur.ru/" TargetMode="External"/><Relationship Id="rId11" Type="http://schemas.openxmlformats.org/officeDocument/2006/relationships/hyperlink" Target="https://www.1jur.ru/" TargetMode="External"/><Relationship Id="rId5" Type="http://schemas.openxmlformats.org/officeDocument/2006/relationships/webSettings" Target="webSettings.xml"/><Relationship Id="rId15" Type="http://schemas.openxmlformats.org/officeDocument/2006/relationships/hyperlink" Target="https://www.1jur.ru/" TargetMode="External"/><Relationship Id="rId10" Type="http://schemas.openxmlformats.org/officeDocument/2006/relationships/hyperlink" Target="https://www.1jur.ru/" TargetMode="External"/><Relationship Id="rId19" Type="http://schemas.openxmlformats.org/officeDocument/2006/relationships/hyperlink" Target="https://www.1jur.ru/" TargetMode="External"/><Relationship Id="rId4" Type="http://schemas.openxmlformats.org/officeDocument/2006/relationships/settings" Target="settings.xml"/><Relationship Id="rId9" Type="http://schemas.openxmlformats.org/officeDocument/2006/relationships/hyperlink" Target="https://www.1jur.ru/" TargetMode="External"/><Relationship Id="rId14" Type="http://schemas.openxmlformats.org/officeDocument/2006/relationships/hyperlink" Target="https://www.1ju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1911</Words>
  <Characters>10894</Characters>
  <Application>Microsoft Office Word</Application>
  <DocSecurity>0</DocSecurity>
  <Lines>90</Lines>
  <Paragraphs>25</Paragraphs>
  <ScaleCrop>false</ScaleCrop>
  <Company>USZN</Company>
  <LinksUpToDate>false</LinksUpToDate>
  <CharactersWithSpaces>12780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ParshukovaIS</dc:creator>
  <cp:keywords/>
  <dc:description/>
  <cp:lastModifiedBy>Юлия Вячеславовна Платинова</cp:lastModifiedBy>
  <cp:revision>4</cp:revision>
  <dcterms:created xsi:type="dcterms:W3CDTF">2016-04-26T03:05:00Z</dcterms:created>
  <dcterms:modified xsi:type="dcterms:W3CDTF">2017-02-14T07:09:00Z</dcterms:modified>
</cp:coreProperties>
</file>